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1032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27"/>
      </w:tblGrid>
      <w:tr w14:paraId="53BFF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C6A4D1">
            <w:pPr>
              <w:rPr>
                <w:rFonts w:ascii="宋体" w:hAnsi="宋体" w:eastAsia="宋体" w:cs="宋体"/>
                <w:bCs/>
                <w:szCs w:val="24"/>
                <w:lang w:eastAsia="zh-CN"/>
              </w:rPr>
            </w:pPr>
            <w:r>
              <w:rPr>
                <w:rFonts w:hint="eastAsia" w:eastAsia="宋体"/>
                <w:bCs/>
                <w:sz w:val="21"/>
                <w:szCs w:val="21"/>
                <w:lang w:eastAsia="zh-CN"/>
              </w:rPr>
              <w:t>合同编号</w:t>
            </w:r>
            <w:r>
              <w:rPr>
                <w:rFonts w:eastAsia="宋体"/>
                <w:bCs/>
                <w:sz w:val="21"/>
                <w:szCs w:val="21"/>
                <w:lang w:eastAsia="zh-CN"/>
              </w:rPr>
              <w:t>Contract No.:</w:t>
            </w:r>
            <w:r>
              <w:rPr>
                <w:rFonts w:hint="eastAsia" w:eastAsia="宋体"/>
                <w:bCs/>
                <w:sz w:val="21"/>
                <w:szCs w:val="21"/>
                <w:lang w:eastAsia="zh-CN"/>
              </w:rPr>
              <w:t xml:space="preserve"> </w:t>
            </w:r>
          </w:p>
        </w:tc>
      </w:tr>
      <w:tr w14:paraId="30459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F18C2B">
            <w:pPr>
              <w:rPr>
                <w:rFonts w:eastAsia="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bCs/>
                <w:sz w:val="21"/>
                <w:szCs w:val="21"/>
                <w:lang w:eastAsia="zh-CN"/>
              </w:rPr>
              <w:t>合同</w:t>
            </w:r>
            <w:r>
              <w:rPr>
                <w:rFonts w:eastAsia="宋体"/>
                <w:bCs/>
                <w:sz w:val="21"/>
                <w:szCs w:val="21"/>
                <w:lang w:eastAsia="zh-CN"/>
              </w:rPr>
              <w:t>公司</w:t>
            </w:r>
            <w:r>
              <w:rPr>
                <w:rFonts w:hint="eastAsia" w:eastAsia="宋体"/>
                <w:bCs/>
                <w:sz w:val="21"/>
                <w:szCs w:val="21"/>
                <w:lang w:eastAsia="zh-CN"/>
              </w:rPr>
              <w:t>C</w:t>
            </w:r>
            <w:r>
              <w:rPr>
                <w:rFonts w:eastAsia="宋体"/>
                <w:bCs/>
                <w:sz w:val="21"/>
                <w:szCs w:val="21"/>
                <w:lang w:eastAsia="zh-CN"/>
              </w:rPr>
              <w:t>ontract Company:</w:t>
            </w:r>
            <w:r>
              <w:rPr>
                <w:rFonts w:hint="eastAsia" w:eastAsia="宋体"/>
                <w:bCs/>
                <w:sz w:val="21"/>
                <w:szCs w:val="21"/>
                <w:lang w:eastAsia="zh-CN"/>
              </w:rPr>
              <w:t xml:space="preserve"> </w:t>
            </w:r>
          </w:p>
        </w:tc>
      </w:tr>
    </w:tbl>
    <w:tbl>
      <w:tblPr>
        <w:tblStyle w:val="9"/>
        <w:tblW w:w="10340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024"/>
        <w:gridCol w:w="2079"/>
        <w:gridCol w:w="142"/>
        <w:gridCol w:w="707"/>
        <w:gridCol w:w="268"/>
        <w:gridCol w:w="850"/>
        <w:gridCol w:w="112"/>
        <w:gridCol w:w="50"/>
        <w:gridCol w:w="189"/>
        <w:gridCol w:w="1840"/>
        <w:gridCol w:w="93"/>
        <w:gridCol w:w="1986"/>
      </w:tblGrid>
      <w:tr w14:paraId="5ED87C5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4" w:hRule="atLeast"/>
          <w:jc w:val="center"/>
        </w:trPr>
        <w:tc>
          <w:tcPr>
            <w:tcW w:w="10340" w:type="dxa"/>
            <w:gridSpan w:val="12"/>
            <w:shd w:val="clear" w:color="auto" w:fill="auto"/>
            <w:vAlign w:val="center"/>
          </w:tcPr>
          <w:p w14:paraId="5A980D17">
            <w:pPr>
              <w:spacing w:line="240" w:lineRule="atLeast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b/>
                <w:bCs/>
                <w:sz w:val="21"/>
                <w:szCs w:val="21"/>
              </w:rPr>
              <w:t>1. 申请方式Application method</w:t>
            </w:r>
          </w:p>
        </w:tc>
      </w:tr>
      <w:tr w14:paraId="4CC023A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4" w:hRule="atLeast"/>
          <w:jc w:val="center"/>
        </w:trPr>
        <w:tc>
          <w:tcPr>
            <w:tcW w:w="10340" w:type="dxa"/>
            <w:gridSpan w:val="12"/>
            <w:shd w:val="clear" w:color="auto" w:fill="auto"/>
            <w:vAlign w:val="center"/>
          </w:tcPr>
          <w:p w14:paraId="736DD7D6">
            <w:pPr>
              <w:spacing w:line="240" w:lineRule="atLeast"/>
              <w:rPr>
                <w:rFonts w:eastAsia="宋体"/>
                <w:sz w:val="21"/>
                <w:szCs w:val="21"/>
                <w:lang w:eastAsia="zh-CN"/>
              </w:rPr>
            </w:pPr>
            <w:sdt>
              <w:sdtPr>
                <w:rPr>
                  <w:rFonts w:eastAsia="宋体"/>
                  <w:sz w:val="21"/>
                  <w:szCs w:val="21"/>
                </w:rPr>
                <w:id w:val="15558985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kern w:val="2"/>
                    <w:sz w:val="21"/>
                    <w:szCs w:val="21"/>
                    <w:lang w:val="en-US" w:eastAsia="zh-TW" w:bidi="ar-SA"/>
                  </w:rPr>
                  <w:t>☒</w:t>
                </w:r>
              </w:sdtContent>
            </w:sdt>
            <w:r>
              <w:rPr>
                <w:rFonts w:eastAsia="宋体"/>
                <w:sz w:val="21"/>
                <w:szCs w:val="21"/>
              </w:rPr>
              <w:t>新申请New Application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 xml:space="preserve">  (全新申请时勾选)</w:t>
            </w:r>
          </w:p>
        </w:tc>
      </w:tr>
      <w:tr w14:paraId="4B0D425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65" w:hRule="atLeast"/>
          <w:jc w:val="center"/>
        </w:trPr>
        <w:tc>
          <w:tcPr>
            <w:tcW w:w="2024" w:type="dxa"/>
            <w:vMerge w:val="restart"/>
            <w:shd w:val="clear" w:color="auto" w:fill="auto"/>
            <w:vAlign w:val="center"/>
          </w:tcPr>
          <w:p w14:paraId="4E445235">
            <w:pPr>
              <w:spacing w:line="240" w:lineRule="atLeast"/>
              <w:jc w:val="center"/>
              <w:rPr>
                <w:rFonts w:eastAsia="宋体"/>
                <w:sz w:val="21"/>
                <w:szCs w:val="21"/>
              </w:rPr>
            </w:pPr>
            <w:sdt>
              <w:sdtPr>
                <w:rPr>
                  <w:rFonts w:eastAsia="宋体"/>
                  <w:sz w:val="21"/>
                  <w:szCs w:val="21"/>
                </w:rPr>
                <w:id w:val="919296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sz w:val="21"/>
                <w:szCs w:val="21"/>
              </w:rPr>
              <w:t>变更申请Modification</w:t>
            </w:r>
          </w:p>
          <w:p w14:paraId="70470BED">
            <w:pPr>
              <w:spacing w:line="240" w:lineRule="atLeas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报备、变更、更新</w:t>
            </w:r>
          </w:p>
        </w:tc>
        <w:tc>
          <w:tcPr>
            <w:tcW w:w="4208" w:type="dxa"/>
            <w:gridSpan w:val="7"/>
            <w:shd w:val="clear" w:color="auto" w:fill="auto"/>
            <w:vAlign w:val="center"/>
          </w:tcPr>
          <w:p w14:paraId="4C619CF2">
            <w:pPr>
              <w:spacing w:line="240" w:lineRule="atLeast"/>
              <w:jc w:val="both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原报告号Original report No.:</w:t>
            </w:r>
          </w:p>
        </w:tc>
        <w:tc>
          <w:tcPr>
            <w:tcW w:w="4108" w:type="dxa"/>
            <w:gridSpan w:val="4"/>
            <w:shd w:val="clear" w:color="auto" w:fill="auto"/>
            <w:vAlign w:val="center"/>
          </w:tcPr>
          <w:p w14:paraId="72426C97">
            <w:pPr>
              <w:spacing w:line="240" w:lineRule="atLeast"/>
              <w:jc w:val="both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原证书号Original certificate No.:</w:t>
            </w:r>
          </w:p>
        </w:tc>
      </w:tr>
      <w:tr w14:paraId="22F1ADC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02" w:hRule="atLeast"/>
          <w:jc w:val="center"/>
        </w:trPr>
        <w:tc>
          <w:tcPr>
            <w:tcW w:w="2024" w:type="dxa"/>
            <w:vMerge w:val="continue"/>
            <w:shd w:val="clear" w:color="auto" w:fill="auto"/>
            <w:vAlign w:val="center"/>
          </w:tcPr>
          <w:p w14:paraId="4C62C58C">
            <w:pPr>
              <w:spacing w:line="240" w:lineRule="atLeast"/>
              <w:jc w:val="center"/>
              <w:rPr>
                <w:rFonts w:eastAsia="宋体"/>
                <w:bCs/>
                <w:sz w:val="21"/>
                <w:szCs w:val="21"/>
              </w:rPr>
            </w:pPr>
          </w:p>
        </w:tc>
        <w:tc>
          <w:tcPr>
            <w:tcW w:w="8316" w:type="dxa"/>
            <w:gridSpan w:val="11"/>
            <w:shd w:val="clear" w:color="auto" w:fill="auto"/>
            <w:vAlign w:val="center"/>
          </w:tcPr>
          <w:p w14:paraId="7CA6AA74">
            <w:pPr>
              <w:spacing w:line="240" w:lineRule="atLeas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变更详情，如果填不下，请用附件补充</w:t>
            </w:r>
          </w:p>
          <w:p w14:paraId="4EC103A5">
            <w:pPr>
              <w:spacing w:line="240" w:lineRule="atLeast"/>
              <w:jc w:val="center"/>
              <w:rPr>
                <w:rFonts w:eastAsia="宋体"/>
                <w:bCs/>
                <w:color w:val="FF0000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 xml:space="preserve">Details of modification. </w:t>
            </w:r>
            <w:r>
              <w:rPr>
                <w:rFonts w:eastAsia="宋体"/>
                <w:bCs/>
                <w:sz w:val="21"/>
                <w:szCs w:val="21"/>
              </w:rPr>
              <w:t>Use attachment if space is not enough</w:t>
            </w:r>
          </w:p>
          <w:p w14:paraId="369245CE">
            <w:pPr>
              <w:spacing w:line="240" w:lineRule="atLeast"/>
              <w:jc w:val="center"/>
              <w:rPr>
                <w:rFonts w:eastAsia="宋体"/>
                <w:sz w:val="21"/>
                <w:szCs w:val="21"/>
              </w:rPr>
            </w:pPr>
          </w:p>
        </w:tc>
      </w:tr>
      <w:tr w14:paraId="466B3EF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4" w:hRule="atLeast"/>
          <w:jc w:val="center"/>
        </w:trPr>
        <w:tc>
          <w:tcPr>
            <w:tcW w:w="10340" w:type="dxa"/>
            <w:gridSpan w:val="12"/>
            <w:shd w:val="clear" w:color="auto" w:fill="auto"/>
            <w:vAlign w:val="center"/>
          </w:tcPr>
          <w:p w14:paraId="6F68C078">
            <w:pPr>
              <w:spacing w:line="240" w:lineRule="atLeast"/>
              <w:jc w:val="center"/>
              <w:rPr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>2. 申请</w:t>
            </w: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eastAsia="zh-CN"/>
              </w:rPr>
              <w:t>商</w:t>
            </w: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>Applicant（证书/报告持有者Holder of Certificate/Report）</w:t>
            </w:r>
          </w:p>
        </w:tc>
      </w:tr>
      <w:tr w14:paraId="726ADFE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2024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D1890DA">
            <w:pPr>
              <w:spacing w:line="240" w:lineRule="atLeast"/>
              <w:jc w:val="center"/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>名称*</w:t>
            </w:r>
          </w:p>
          <w:p w14:paraId="4C3ECF9E">
            <w:pPr>
              <w:spacing w:line="240" w:lineRule="atLeast"/>
              <w:jc w:val="center"/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>Name</w:t>
            </w:r>
          </w:p>
        </w:tc>
        <w:tc>
          <w:tcPr>
            <w:tcW w:w="8316" w:type="dxa"/>
            <w:gridSpan w:val="1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29E3B">
            <w:pPr>
              <w:spacing w:line="240" w:lineRule="atLeast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53CB9B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2024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4491A05">
            <w:pPr>
              <w:spacing w:line="240" w:lineRule="atLeast"/>
              <w:jc w:val="center"/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>地址*</w:t>
            </w:r>
          </w:p>
          <w:p w14:paraId="47CFD8AD">
            <w:pPr>
              <w:spacing w:line="240" w:lineRule="atLeast"/>
              <w:jc w:val="center"/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>Address</w:t>
            </w:r>
          </w:p>
        </w:tc>
        <w:tc>
          <w:tcPr>
            <w:tcW w:w="8316" w:type="dxa"/>
            <w:gridSpan w:val="1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F8488">
            <w:pPr>
              <w:spacing w:line="240" w:lineRule="atLeast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19F0D3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96" w:hRule="atLeast"/>
          <w:jc w:val="center"/>
        </w:trPr>
        <w:tc>
          <w:tcPr>
            <w:tcW w:w="2024" w:type="dxa"/>
            <w:shd w:val="clear" w:color="auto" w:fill="auto"/>
            <w:vAlign w:val="center"/>
          </w:tcPr>
          <w:p w14:paraId="235D48F0">
            <w:pPr>
              <w:spacing w:line="240" w:lineRule="atLeast"/>
              <w:jc w:val="center"/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>联系人*</w:t>
            </w:r>
          </w:p>
          <w:p w14:paraId="3F1438E7">
            <w:pPr>
              <w:spacing w:line="240" w:lineRule="atLeast"/>
              <w:jc w:val="center"/>
              <w:rPr>
                <w:rFonts w:eastAsia="宋体"/>
                <w:b w:val="0"/>
                <w:bCs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>Contact Person</w:t>
            </w:r>
          </w:p>
        </w:tc>
        <w:tc>
          <w:tcPr>
            <w:tcW w:w="2928" w:type="dxa"/>
            <w:gridSpan w:val="3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6B19DD8">
            <w:pPr>
              <w:spacing w:line="240" w:lineRule="atLeast"/>
              <w:jc w:val="left"/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eastAsia="zh-CN"/>
              </w:rPr>
            </w:pPr>
          </w:p>
        </w:tc>
        <w:tc>
          <w:tcPr>
            <w:tcW w:w="1118" w:type="dxa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690B034">
            <w:pPr>
              <w:spacing w:line="240" w:lineRule="atLeast"/>
              <w:jc w:val="center"/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>电子邮箱*</w:t>
            </w:r>
          </w:p>
          <w:p w14:paraId="5943D505">
            <w:pPr>
              <w:spacing w:line="240" w:lineRule="atLeast"/>
              <w:jc w:val="center"/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>Email</w:t>
            </w:r>
          </w:p>
        </w:tc>
        <w:tc>
          <w:tcPr>
            <w:tcW w:w="4270" w:type="dxa"/>
            <w:gridSpan w:val="6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0C5053D">
            <w:pPr>
              <w:spacing w:line="240" w:lineRule="atLeast"/>
              <w:jc w:val="left"/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</w:pPr>
          </w:p>
        </w:tc>
      </w:tr>
      <w:tr w14:paraId="0C6D529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00" w:hRule="atLeast"/>
          <w:jc w:val="center"/>
        </w:trPr>
        <w:tc>
          <w:tcPr>
            <w:tcW w:w="2024" w:type="dxa"/>
            <w:shd w:val="clear" w:color="auto" w:fill="auto"/>
            <w:vAlign w:val="center"/>
          </w:tcPr>
          <w:p w14:paraId="26B3CB84">
            <w:pPr>
              <w:spacing w:line="240" w:lineRule="atLeast"/>
              <w:jc w:val="center"/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>电话TEL*</w:t>
            </w:r>
          </w:p>
        </w:tc>
        <w:tc>
          <w:tcPr>
            <w:tcW w:w="8316" w:type="dxa"/>
            <w:gridSpan w:val="11"/>
            <w:shd w:val="clear" w:color="auto" w:fill="auto"/>
            <w:vAlign w:val="center"/>
          </w:tcPr>
          <w:p w14:paraId="53EEA191">
            <w:pPr>
              <w:spacing w:line="240" w:lineRule="atLeast"/>
              <w:jc w:val="center"/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</w:pPr>
          </w:p>
        </w:tc>
      </w:tr>
      <w:tr w14:paraId="4A63E83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4" w:hRule="atLeast"/>
          <w:jc w:val="center"/>
        </w:trPr>
        <w:tc>
          <w:tcPr>
            <w:tcW w:w="10340" w:type="dxa"/>
            <w:gridSpan w:val="12"/>
            <w:shd w:val="clear" w:color="auto" w:fill="auto"/>
            <w:vAlign w:val="center"/>
          </w:tcPr>
          <w:p w14:paraId="75D7A1B6">
            <w:pPr>
              <w:spacing w:line="240" w:lineRule="atLeast"/>
              <w:jc w:val="center"/>
              <w:rPr>
                <w:rFonts w:eastAsia="宋体"/>
                <w:b w:val="0"/>
                <w:bCs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 xml:space="preserve">3. 制造商Manufacturer      </w:t>
            </w:r>
            <w:sdt>
              <w:sdtPr>
                <w:rPr>
                  <w:rFonts w:eastAsia="宋体"/>
                  <w:b w:val="0"/>
                  <w:bCs w:val="0"/>
                  <w:color w:val="auto"/>
                  <w:sz w:val="21"/>
                  <w:szCs w:val="21"/>
                </w:rPr>
                <w:id w:val="1865484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color w:val="auto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b w:val="0"/>
                    <w:bCs w:val="0"/>
                    <w:color w:val="auto"/>
                    <w:kern w:val="2"/>
                    <w:sz w:val="21"/>
                    <w:szCs w:val="21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</w:rPr>
              <w:t>同申请</w:t>
            </w: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eastAsia="zh-CN"/>
              </w:rPr>
              <w:t>商</w:t>
            </w: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</w:rPr>
              <w:t>公司</w:t>
            </w: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 xml:space="preserve">Same as Applicant  </w:t>
            </w:r>
            <w:bookmarkStart w:id="0" w:name="OLE_LINK4"/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eastAsia="zh-CN"/>
              </w:rPr>
              <w:t>（同申请商时勾选）</w:t>
            </w:r>
            <w:bookmarkEnd w:id="0"/>
          </w:p>
        </w:tc>
      </w:tr>
      <w:tr w14:paraId="68E3C8E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2024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4FD7D31">
            <w:pPr>
              <w:spacing w:line="240" w:lineRule="atLeast"/>
              <w:jc w:val="center"/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>名称*</w:t>
            </w:r>
          </w:p>
          <w:p w14:paraId="01A55298">
            <w:pPr>
              <w:spacing w:line="240" w:lineRule="atLeast"/>
              <w:jc w:val="center"/>
              <w:rPr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>Name</w:t>
            </w:r>
          </w:p>
        </w:tc>
        <w:tc>
          <w:tcPr>
            <w:tcW w:w="8316" w:type="dxa"/>
            <w:gridSpan w:val="1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758ADC">
            <w:pPr>
              <w:spacing w:line="240" w:lineRule="atLeast"/>
              <w:jc w:val="left"/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</w:pPr>
          </w:p>
        </w:tc>
      </w:tr>
      <w:tr w14:paraId="1C59B98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2024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6ADC8DC">
            <w:pPr>
              <w:spacing w:line="240" w:lineRule="atLeast"/>
              <w:jc w:val="center"/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>地址*</w:t>
            </w:r>
          </w:p>
          <w:p w14:paraId="73E9E463">
            <w:pPr>
              <w:spacing w:line="240" w:lineRule="atLeast"/>
              <w:jc w:val="center"/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>Address</w:t>
            </w:r>
          </w:p>
        </w:tc>
        <w:tc>
          <w:tcPr>
            <w:tcW w:w="8316" w:type="dxa"/>
            <w:gridSpan w:val="1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1A28A">
            <w:pPr>
              <w:spacing w:line="240" w:lineRule="atLeast"/>
              <w:jc w:val="left"/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</w:pPr>
          </w:p>
        </w:tc>
      </w:tr>
      <w:tr w14:paraId="6BEAA58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4" w:hRule="atLeast"/>
          <w:jc w:val="center"/>
        </w:trPr>
        <w:tc>
          <w:tcPr>
            <w:tcW w:w="10340" w:type="dxa"/>
            <w:gridSpan w:val="12"/>
            <w:shd w:val="clear" w:color="auto" w:fill="auto"/>
            <w:vAlign w:val="center"/>
          </w:tcPr>
          <w:p w14:paraId="4111FE2A">
            <w:pPr>
              <w:spacing w:line="240" w:lineRule="atLeast"/>
              <w:jc w:val="center"/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 xml:space="preserve">4. 生产厂 Factory </w:t>
            </w: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 xml:space="preserve">  </w:t>
            </w:r>
            <w:sdt>
              <w:sdtPr>
                <w:rPr>
                  <w:rFonts w:eastAsia="宋体"/>
                  <w:b w:val="0"/>
                  <w:bCs w:val="0"/>
                  <w:color w:val="auto"/>
                  <w:sz w:val="21"/>
                  <w:szCs w:val="21"/>
                </w:rPr>
                <w:id w:val="1904635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color w:val="auto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b w:val="0"/>
                    <w:bCs w:val="0"/>
                    <w:color w:val="auto"/>
                    <w:kern w:val="2"/>
                    <w:sz w:val="21"/>
                    <w:szCs w:val="21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eastAsia="zh-CN"/>
              </w:rPr>
              <w:t>同</w:t>
            </w: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  <w:lang w:eastAsia="zh-CN"/>
              </w:rPr>
              <w:t>申请商</w:t>
            </w: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eastAsia="zh-CN"/>
              </w:rPr>
              <w:t>公司</w:t>
            </w: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  <w:lang w:eastAsia="zh-CN"/>
              </w:rPr>
              <w:t xml:space="preserve">Same as Applicant </w:t>
            </w: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 xml:space="preserve"> </w:t>
            </w:r>
            <w:sdt>
              <w:sdtPr>
                <w:rPr>
                  <w:rFonts w:eastAsia="宋体"/>
                  <w:b w:val="0"/>
                  <w:bCs w:val="0"/>
                  <w:color w:val="auto"/>
                  <w:sz w:val="21"/>
                  <w:szCs w:val="21"/>
                </w:rPr>
                <w:id w:val="393782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color w:val="auto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b w:val="0"/>
                    <w:bCs w:val="0"/>
                    <w:color w:val="auto"/>
                    <w:kern w:val="2"/>
                    <w:sz w:val="21"/>
                    <w:szCs w:val="21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>同制造商</w:t>
            </w: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eastAsia="zh-CN"/>
              </w:rPr>
              <w:t>公司</w:t>
            </w: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>Same as Manufacturer</w:t>
            </w:r>
          </w:p>
          <w:p w14:paraId="24624E7E">
            <w:pPr>
              <w:spacing w:line="240" w:lineRule="atLeast"/>
              <w:jc w:val="center"/>
              <w:rPr>
                <w:rFonts w:eastAsia="宋体"/>
                <w:b w:val="0"/>
                <w:bCs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eastAsia="zh-CN"/>
              </w:rPr>
              <w:t>（同申请商时勾选）                 （同制造商时勾选）</w:t>
            </w:r>
          </w:p>
        </w:tc>
      </w:tr>
      <w:tr w14:paraId="586CA10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2024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C8626A9">
            <w:pPr>
              <w:spacing w:line="240" w:lineRule="atLeast"/>
              <w:jc w:val="center"/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>名称*</w:t>
            </w:r>
          </w:p>
          <w:p w14:paraId="74761C95">
            <w:pPr>
              <w:spacing w:line="240" w:lineRule="atLeast"/>
              <w:jc w:val="center"/>
              <w:rPr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>Name</w:t>
            </w:r>
          </w:p>
        </w:tc>
        <w:tc>
          <w:tcPr>
            <w:tcW w:w="8316" w:type="dxa"/>
            <w:gridSpan w:val="1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A90F30">
            <w:pPr>
              <w:spacing w:line="240" w:lineRule="atLeast"/>
              <w:jc w:val="left"/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</w:pPr>
          </w:p>
        </w:tc>
      </w:tr>
      <w:tr w14:paraId="0CABAB4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2024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6D85B09">
            <w:pPr>
              <w:spacing w:line="240" w:lineRule="atLeast"/>
              <w:jc w:val="center"/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>地址*</w:t>
            </w:r>
          </w:p>
          <w:p w14:paraId="3101DCB2">
            <w:pPr>
              <w:spacing w:line="240" w:lineRule="atLeast"/>
              <w:jc w:val="center"/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>Address</w:t>
            </w:r>
          </w:p>
        </w:tc>
        <w:tc>
          <w:tcPr>
            <w:tcW w:w="8316" w:type="dxa"/>
            <w:gridSpan w:val="1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C5821A">
            <w:pPr>
              <w:spacing w:line="240" w:lineRule="atLeast"/>
              <w:jc w:val="left"/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</w:pPr>
          </w:p>
        </w:tc>
      </w:tr>
      <w:tr w14:paraId="694071C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4" w:hRule="atLeast"/>
          <w:jc w:val="center"/>
        </w:trPr>
        <w:tc>
          <w:tcPr>
            <w:tcW w:w="10340" w:type="dxa"/>
            <w:gridSpan w:val="12"/>
            <w:shd w:val="clear" w:color="auto" w:fill="auto"/>
            <w:vAlign w:val="center"/>
          </w:tcPr>
          <w:p w14:paraId="48C06990">
            <w:pPr>
              <w:spacing w:line="240" w:lineRule="atLeast"/>
              <w:jc w:val="center"/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auto"/>
                <w:sz w:val="21"/>
                <w:szCs w:val="21"/>
              </w:rPr>
              <w:t>5. 产品信息Product Information</w:t>
            </w:r>
          </w:p>
        </w:tc>
      </w:tr>
      <w:tr w14:paraId="2B4129F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36" w:hRule="atLeast"/>
          <w:jc w:val="center"/>
        </w:trPr>
        <w:tc>
          <w:tcPr>
            <w:tcW w:w="2024" w:type="dxa"/>
            <w:shd w:val="clear" w:color="auto" w:fill="auto"/>
            <w:vAlign w:val="center"/>
          </w:tcPr>
          <w:p w14:paraId="7A483B48">
            <w:pPr>
              <w:spacing w:line="240" w:lineRule="atLeast"/>
              <w:jc w:val="center"/>
              <w:rPr>
                <w:b w:val="0"/>
                <w:bCs w:val="0"/>
                <w:color w:val="auto"/>
                <w:sz w:val="21"/>
                <w:szCs w:val="21"/>
              </w:rPr>
            </w:pPr>
            <w:bookmarkStart w:id="1" w:name="OLE_LINK3" w:colFirst="2" w:colLast="3"/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>产品名称*</w:t>
            </w:r>
          </w:p>
          <w:p w14:paraId="289799F8">
            <w:pPr>
              <w:spacing w:line="240" w:lineRule="atLeast"/>
              <w:jc w:val="center"/>
              <w:rPr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>Product:</w:t>
            </w:r>
          </w:p>
        </w:tc>
        <w:tc>
          <w:tcPr>
            <w:tcW w:w="2928" w:type="dxa"/>
            <w:gridSpan w:val="3"/>
            <w:shd w:val="clear" w:color="auto" w:fill="auto"/>
            <w:vAlign w:val="center"/>
          </w:tcPr>
          <w:p w14:paraId="0CA0F083">
            <w:pPr>
              <w:spacing w:line="240" w:lineRule="atLeast"/>
              <w:jc w:val="left"/>
              <w:rPr>
                <w:rFonts w:hint="default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280" w:type="dxa"/>
            <w:gridSpan w:val="4"/>
            <w:vMerge w:val="restart"/>
            <w:shd w:val="clear" w:color="auto" w:fill="auto"/>
            <w:vAlign w:val="center"/>
          </w:tcPr>
          <w:p w14:paraId="58D639E1">
            <w:pPr>
              <w:spacing w:line="240" w:lineRule="atLeast"/>
              <w:jc w:val="center"/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>产品额定值*</w:t>
            </w:r>
          </w:p>
          <w:p w14:paraId="3E7EBF78">
            <w:pPr>
              <w:spacing w:line="240" w:lineRule="atLeast"/>
              <w:jc w:val="center"/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>Product Rating</w:t>
            </w:r>
          </w:p>
          <w:p w14:paraId="06A7DB08">
            <w:pPr>
              <w:spacing w:line="240" w:lineRule="atLeast"/>
              <w:jc w:val="center"/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</w:pPr>
          </w:p>
        </w:tc>
        <w:tc>
          <w:tcPr>
            <w:tcW w:w="2122" w:type="dxa"/>
            <w:gridSpan w:val="3"/>
            <w:shd w:val="clear" w:color="auto" w:fill="auto"/>
            <w:vAlign w:val="center"/>
          </w:tcPr>
          <w:p w14:paraId="3FEEDB87">
            <w:pPr>
              <w:spacing w:line="240" w:lineRule="atLeast"/>
              <w:jc w:val="center"/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>Input</w:t>
            </w:r>
          </w:p>
          <w:p w14:paraId="22F801C9">
            <w:pPr>
              <w:spacing w:line="240" w:lineRule="atLeast"/>
              <w:jc w:val="center"/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>输入参数</w:t>
            </w:r>
          </w:p>
          <w:p w14:paraId="52F7C7DB">
            <w:pPr>
              <w:spacing w:line="240" w:lineRule="atLeast"/>
              <w:jc w:val="center"/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>(电压、电流、功率等）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21C4F9F7">
            <w:pPr>
              <w:spacing w:line="240" w:lineRule="atLeast"/>
              <w:jc w:val="left"/>
              <w:rPr>
                <w:rFonts w:hint="default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332B757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91" w:hRule="atLeast"/>
          <w:jc w:val="center"/>
        </w:trPr>
        <w:tc>
          <w:tcPr>
            <w:tcW w:w="2024" w:type="dxa"/>
            <w:shd w:val="clear" w:color="auto" w:fill="auto"/>
            <w:vAlign w:val="center"/>
          </w:tcPr>
          <w:p w14:paraId="04CA3CCC">
            <w:pPr>
              <w:spacing w:line="240" w:lineRule="atLeast"/>
              <w:jc w:val="center"/>
              <w:rPr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>商标</w:t>
            </w:r>
          </w:p>
          <w:p w14:paraId="44B0F590">
            <w:pPr>
              <w:spacing w:line="240" w:lineRule="atLeast"/>
              <w:jc w:val="center"/>
              <w:rPr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>Trade mark:</w:t>
            </w:r>
          </w:p>
        </w:tc>
        <w:tc>
          <w:tcPr>
            <w:tcW w:w="2928" w:type="dxa"/>
            <w:gridSpan w:val="3"/>
            <w:shd w:val="clear" w:color="auto" w:fill="auto"/>
            <w:vAlign w:val="center"/>
          </w:tcPr>
          <w:p w14:paraId="3E4A6073">
            <w:pPr>
              <w:spacing w:line="240" w:lineRule="atLeast"/>
              <w:jc w:val="left"/>
              <w:rPr>
                <w:rFonts w:hint="default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280" w:type="dxa"/>
            <w:gridSpan w:val="4"/>
            <w:vMerge w:val="continue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D5522A8">
            <w:pPr>
              <w:spacing w:line="240" w:lineRule="atLeast"/>
              <w:jc w:val="center"/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</w:pPr>
          </w:p>
        </w:tc>
        <w:tc>
          <w:tcPr>
            <w:tcW w:w="2122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BA7BB68">
            <w:pPr>
              <w:spacing w:line="240" w:lineRule="atLeast"/>
              <w:jc w:val="center"/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>Output</w:t>
            </w:r>
          </w:p>
          <w:p w14:paraId="56103222">
            <w:pPr>
              <w:spacing w:line="240" w:lineRule="atLeast"/>
              <w:jc w:val="center"/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>输出参数</w:t>
            </w:r>
          </w:p>
        </w:tc>
        <w:tc>
          <w:tcPr>
            <w:tcW w:w="198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FC86AAB">
            <w:pPr>
              <w:spacing w:line="240" w:lineRule="atLeast"/>
              <w:jc w:val="left"/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</w:pPr>
          </w:p>
        </w:tc>
      </w:tr>
      <w:bookmarkEnd w:id="1"/>
      <w:tr w14:paraId="694CF87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235" w:hRule="atLeast"/>
          <w:jc w:val="center"/>
        </w:trPr>
        <w:tc>
          <w:tcPr>
            <w:tcW w:w="2024" w:type="dxa"/>
            <w:shd w:val="clear" w:color="auto" w:fill="auto"/>
            <w:vAlign w:val="center"/>
          </w:tcPr>
          <w:p w14:paraId="49BC3778">
            <w:pPr>
              <w:spacing w:line="240" w:lineRule="atLeast"/>
              <w:jc w:val="center"/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>主测型号*</w:t>
            </w: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eastAsia="zh-CN"/>
              </w:rPr>
              <w:t>（</w:t>
            </w: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送样测试的型号</w:t>
            </w: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eastAsia="zh-CN"/>
              </w:rPr>
              <w:t>）</w:t>
            </w:r>
          </w:p>
          <w:p w14:paraId="4EF9768E">
            <w:pPr>
              <w:spacing w:line="240" w:lineRule="atLeast"/>
              <w:jc w:val="center"/>
              <w:rPr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>Basic Model No:</w:t>
            </w:r>
          </w:p>
        </w:tc>
        <w:tc>
          <w:tcPr>
            <w:tcW w:w="2928" w:type="dxa"/>
            <w:gridSpan w:val="3"/>
            <w:shd w:val="clear" w:color="auto" w:fill="auto"/>
            <w:vAlign w:val="center"/>
          </w:tcPr>
          <w:p w14:paraId="6D79D57C">
            <w:pPr>
              <w:spacing w:line="240" w:lineRule="atLeast"/>
              <w:jc w:val="left"/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</w:pPr>
          </w:p>
        </w:tc>
        <w:tc>
          <w:tcPr>
            <w:tcW w:w="3402" w:type="dxa"/>
            <w:gridSpan w:val="7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0A2AEE2">
            <w:pPr>
              <w:spacing w:line="240" w:lineRule="atLeast"/>
              <w:jc w:val="center"/>
              <w:rPr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>内置锂电池电压和容量</w:t>
            </w:r>
          </w:p>
          <w:p w14:paraId="3BAEA7F0">
            <w:pPr>
              <w:spacing w:line="240" w:lineRule="atLeast"/>
              <w:jc w:val="center"/>
              <w:rPr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b w:val="0"/>
                <w:bCs w:val="0"/>
                <w:color w:val="auto"/>
                <w:sz w:val="21"/>
                <w:szCs w:val="21"/>
              </w:rPr>
              <w:t>Built-in lithium battery voltage and capacity</w:t>
            </w:r>
          </w:p>
        </w:tc>
        <w:tc>
          <w:tcPr>
            <w:tcW w:w="1986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55A458C">
            <w:pPr>
              <w:spacing w:line="240" w:lineRule="atLeast"/>
              <w:jc w:val="right"/>
              <w:rPr>
                <w:rFonts w:eastAsia="宋体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eastAsia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V</w:t>
            </w:r>
            <w:r>
              <w:rPr>
                <w:rFonts w:eastAsia="宋体"/>
                <w:bCs/>
                <w:color w:val="auto"/>
                <w:sz w:val="21"/>
                <w:szCs w:val="21"/>
                <w:highlight w:val="none"/>
              </w:rPr>
              <w:t>（电压）</w:t>
            </w:r>
          </w:p>
          <w:p w14:paraId="6383A7F6">
            <w:pPr>
              <w:spacing w:line="240" w:lineRule="atLeast"/>
              <w:ind w:left="1050" w:hanging="1050" w:hangingChars="500"/>
              <w:jc w:val="right"/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eastAsia="宋体"/>
                <w:bCs/>
                <w:color w:val="auto"/>
                <w:sz w:val="21"/>
                <w:szCs w:val="21"/>
                <w:highlight w:val="none"/>
              </w:rPr>
              <w:t>mAh（容量）</w:t>
            </w:r>
          </w:p>
        </w:tc>
      </w:tr>
      <w:tr w14:paraId="10FCCC6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249" w:hRule="atLeast"/>
          <w:jc w:val="center"/>
        </w:trPr>
        <w:tc>
          <w:tcPr>
            <w:tcW w:w="2024" w:type="dxa"/>
            <w:shd w:val="clear" w:color="auto" w:fill="auto"/>
            <w:vAlign w:val="center"/>
          </w:tcPr>
          <w:p w14:paraId="6906456C">
            <w:pPr>
              <w:spacing w:line="240" w:lineRule="atLeast"/>
              <w:jc w:val="center"/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>系列型号</w:t>
            </w: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*（同系列中其他型号）</w:t>
            </w:r>
          </w:p>
          <w:p w14:paraId="27436081">
            <w:pPr>
              <w:spacing w:line="240" w:lineRule="atLeast"/>
              <w:jc w:val="center"/>
              <w:rPr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>Serial Model No:</w:t>
            </w:r>
          </w:p>
        </w:tc>
        <w:tc>
          <w:tcPr>
            <w:tcW w:w="2928" w:type="dxa"/>
            <w:gridSpan w:val="3"/>
            <w:shd w:val="clear" w:color="auto" w:fill="auto"/>
            <w:vAlign w:val="center"/>
          </w:tcPr>
          <w:p w14:paraId="647FE3AF">
            <w:pPr>
              <w:spacing w:line="240" w:lineRule="atLeast"/>
              <w:jc w:val="left"/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</w:pPr>
          </w:p>
        </w:tc>
        <w:tc>
          <w:tcPr>
            <w:tcW w:w="3402" w:type="dxa"/>
            <w:gridSpan w:val="7"/>
            <w:shd w:val="clear" w:color="auto" w:fill="auto"/>
            <w:vAlign w:val="center"/>
          </w:tcPr>
          <w:p w14:paraId="2C3C6E70">
            <w:pPr>
              <w:spacing w:line="240" w:lineRule="atLeast"/>
              <w:jc w:val="center"/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>适配器的输入/输出（电压、电流，如果有）Adapter input/output (voltage, current)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06259CE5">
            <w:pPr>
              <w:spacing w:line="240" w:lineRule="atLeast"/>
              <w:jc w:val="left"/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</w:pPr>
          </w:p>
        </w:tc>
      </w:tr>
      <w:tr w14:paraId="1479A8A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99" w:hRule="atLeast"/>
          <w:jc w:val="center"/>
        </w:trPr>
        <w:tc>
          <w:tcPr>
            <w:tcW w:w="2024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233F9AE9">
            <w:pPr>
              <w:spacing w:line="240" w:lineRule="atLeast"/>
              <w:jc w:val="center"/>
              <w:rPr>
                <w:bCs/>
                <w:sz w:val="21"/>
                <w:szCs w:val="21"/>
              </w:rPr>
            </w:pPr>
            <w:r>
              <w:rPr>
                <w:rFonts w:eastAsia="宋体"/>
                <w:bCs/>
                <w:sz w:val="21"/>
                <w:szCs w:val="21"/>
              </w:rPr>
              <w:t>系列型号差异Differences Description:</w:t>
            </w:r>
          </w:p>
        </w:tc>
        <w:tc>
          <w:tcPr>
            <w:tcW w:w="8316" w:type="dxa"/>
            <w:gridSpan w:val="11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6DD0FAB0">
            <w:pPr>
              <w:spacing w:line="240" w:lineRule="atLeast"/>
              <w:jc w:val="left"/>
              <w:rPr>
                <w:rFonts w:eastAsia="宋体"/>
                <w:bCs/>
                <w:color w:val="FF0000"/>
                <w:sz w:val="21"/>
                <w:szCs w:val="21"/>
              </w:rPr>
            </w:pPr>
          </w:p>
        </w:tc>
      </w:tr>
      <w:tr w14:paraId="65DF4AB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4" w:hRule="atLeast"/>
          <w:jc w:val="center"/>
        </w:trPr>
        <w:tc>
          <w:tcPr>
            <w:tcW w:w="10340" w:type="dxa"/>
            <w:gridSpan w:val="12"/>
            <w:shd w:val="clear" w:color="auto" w:fill="auto"/>
            <w:vAlign w:val="center"/>
          </w:tcPr>
          <w:p w14:paraId="34F79999">
            <w:pPr>
              <w:spacing w:line="240" w:lineRule="atLeast"/>
              <w:jc w:val="center"/>
              <w:rPr>
                <w:b w:val="0"/>
                <w:bCs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sz w:val="21"/>
                <w:szCs w:val="21"/>
              </w:rPr>
              <w:t>6. 申请项目及标准Apply For Projects</w:t>
            </w:r>
          </w:p>
        </w:tc>
      </w:tr>
      <w:tr w14:paraId="31D5C6D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0" w:hRule="atLeast"/>
          <w:jc w:val="center"/>
        </w:trPr>
        <w:tc>
          <w:tcPr>
            <w:tcW w:w="2024" w:type="dxa"/>
            <w:vMerge w:val="restart"/>
            <w:shd w:val="clear" w:color="auto" w:fill="auto"/>
            <w:vAlign w:val="center"/>
          </w:tcPr>
          <w:p w14:paraId="29F77B0B">
            <w:pPr>
              <w:spacing w:line="240" w:lineRule="atLeast"/>
              <w:jc w:val="center"/>
              <w:rPr>
                <w:rFonts w:eastAsia="宋体"/>
                <w:b w:val="0"/>
                <w:bCs w:val="0"/>
                <w:sz w:val="21"/>
                <w:szCs w:val="21"/>
              </w:rPr>
            </w:pPr>
            <w:r>
              <w:rPr>
                <w:rFonts w:eastAsia="宋体"/>
                <w:b w:val="0"/>
                <w:bCs w:val="0"/>
                <w:sz w:val="21"/>
                <w:szCs w:val="21"/>
              </w:rPr>
              <w:t>认证类型</w:t>
            </w:r>
          </w:p>
          <w:p w14:paraId="2DA6C6FC">
            <w:pPr>
              <w:spacing w:line="240" w:lineRule="atLeast"/>
              <w:jc w:val="center"/>
              <w:rPr>
                <w:b w:val="0"/>
                <w:bCs w:val="0"/>
                <w:sz w:val="21"/>
                <w:szCs w:val="21"/>
              </w:rPr>
            </w:pPr>
            <w:r>
              <w:rPr>
                <w:rFonts w:eastAsia="宋体"/>
                <w:b w:val="0"/>
                <w:bCs w:val="0"/>
                <w:sz w:val="21"/>
                <w:szCs w:val="21"/>
              </w:rPr>
              <w:t>Certification Type</w:t>
            </w:r>
          </w:p>
        </w:tc>
        <w:tc>
          <w:tcPr>
            <w:tcW w:w="2079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p w14:paraId="0048149E">
            <w:pPr>
              <w:spacing w:line="240" w:lineRule="atLeast"/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-1410540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color w:val="auto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b w:val="0"/>
                    <w:bCs w:val="0"/>
                    <w:color w:val="auto"/>
                    <w:kern w:val="2"/>
                    <w:sz w:val="21"/>
                    <w:szCs w:val="21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>CE-RED</w:t>
            </w:r>
          </w:p>
          <w:p w14:paraId="0D15C09A">
            <w:pPr>
              <w:spacing w:line="240" w:lineRule="atLeast"/>
              <w:rPr>
                <w:rFonts w:eastAsia="宋体"/>
                <w:b w:val="0"/>
                <w:bCs w:val="0"/>
                <w:sz w:val="21"/>
                <w:szCs w:val="21"/>
              </w:rPr>
            </w:pP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 xml:space="preserve">(RF+EMC+Health) </w:t>
            </w: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 xml:space="preserve"> </w:t>
            </w: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eastAsia="宋体"/>
                <w:b w:val="0"/>
                <w:bCs w:val="0"/>
                <w:sz w:val="21"/>
                <w:szCs w:val="21"/>
              </w:rPr>
              <w:t xml:space="preserve"> </w:t>
            </w:r>
          </w:p>
          <w:p w14:paraId="223FCF43">
            <w:pPr>
              <w:spacing w:line="240" w:lineRule="atLeast"/>
              <w:rPr>
                <w:rFonts w:eastAsia="宋体"/>
                <w:b w:val="0"/>
                <w:bCs w:val="0"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147472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b w:val="0"/>
                    <w:bCs w:val="0"/>
                    <w:kern w:val="2"/>
                    <w:sz w:val="21"/>
                    <w:szCs w:val="21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>IC-ID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lang w:val="en-US" w:eastAsia="zh-CN"/>
              </w:rPr>
              <w:t xml:space="preserve">            </w:t>
            </w:r>
            <w:r>
              <w:rPr>
                <w:rFonts w:eastAsia="宋体"/>
                <w:b w:val="0"/>
                <w:bCs w:val="0"/>
                <w:sz w:val="21"/>
                <w:szCs w:val="21"/>
              </w:rPr>
              <w:t xml:space="preserve"> </w:t>
            </w:r>
          </w:p>
          <w:p w14:paraId="64DC5124">
            <w:pPr>
              <w:spacing w:line="240" w:lineRule="atLeast"/>
              <w:rPr>
                <w:rFonts w:eastAsia="宋体"/>
                <w:b w:val="0"/>
                <w:bCs w:val="0"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-1297367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b w:val="0"/>
                    <w:bCs w:val="0"/>
                    <w:kern w:val="2"/>
                    <w:sz w:val="21"/>
                    <w:szCs w:val="21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>澳洲EMC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eastAsia="宋体"/>
                <w:b w:val="0"/>
                <w:bCs w:val="0"/>
                <w:sz w:val="21"/>
                <w:szCs w:val="21"/>
              </w:rPr>
              <w:t xml:space="preserve"> 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lang w:val="en-US" w:eastAsia="zh-CN"/>
              </w:rPr>
              <w:t xml:space="preserve">          </w:t>
            </w:r>
            <w:r>
              <w:rPr>
                <w:rFonts w:eastAsia="宋体"/>
                <w:b w:val="0"/>
                <w:bCs w:val="0"/>
                <w:sz w:val="21"/>
                <w:szCs w:val="21"/>
              </w:rPr>
              <w:t xml:space="preserve"> </w:t>
            </w:r>
          </w:p>
          <w:p w14:paraId="1ED23208">
            <w:pPr>
              <w:spacing w:line="240" w:lineRule="atLeast"/>
              <w:rPr>
                <w:rFonts w:eastAsia="宋体"/>
                <w:b w:val="0"/>
                <w:bCs w:val="0"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-1185662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 xml:space="preserve">KC-EMC  </w:t>
            </w:r>
          </w:p>
          <w:p w14:paraId="507D37E6">
            <w:pPr>
              <w:spacing w:line="240" w:lineRule="atLeast"/>
              <w:rPr>
                <w:rFonts w:eastAsia="宋体"/>
                <w:b w:val="0"/>
                <w:bCs w:val="0"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-836530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b w:val="0"/>
                    <w:bCs w:val="0"/>
                    <w:kern w:val="2"/>
                    <w:sz w:val="21"/>
                    <w:szCs w:val="21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>BSMI-EMI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eastAsia="宋体"/>
                <w:b w:val="0"/>
                <w:bCs w:val="0"/>
                <w:sz w:val="21"/>
                <w:szCs w:val="21"/>
              </w:rPr>
              <w:t xml:space="preserve"> 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eastAsia="宋体"/>
                <w:b w:val="0"/>
                <w:bCs w:val="0"/>
                <w:sz w:val="21"/>
                <w:szCs w:val="21"/>
              </w:rPr>
              <w:t xml:space="preserve"> </w:t>
            </w:r>
            <w:r>
              <w:rPr>
                <w:rFonts w:eastAsia="宋体"/>
                <w:b w:val="0"/>
                <w:bCs w:val="0"/>
                <w:sz w:val="21"/>
                <w:szCs w:val="21"/>
                <w:lang w:eastAsia="zh-CN"/>
              </w:rPr>
              <w:t xml:space="preserve"> </w:t>
            </w:r>
          </w:p>
          <w:p w14:paraId="6347C0E5">
            <w:pPr>
              <w:spacing w:line="240" w:lineRule="atLeast"/>
              <w:rPr>
                <w:rFonts w:eastAsia="宋体"/>
                <w:b w:val="0"/>
                <w:bCs w:val="0"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1227797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>PSE-Safety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eastAsia="宋体"/>
                <w:b w:val="0"/>
                <w:bCs w:val="0"/>
                <w:sz w:val="21"/>
                <w:szCs w:val="21"/>
              </w:rPr>
              <w:t xml:space="preserve"> </w:t>
            </w:r>
          </w:p>
          <w:p w14:paraId="38F59F14">
            <w:pPr>
              <w:spacing w:line="240" w:lineRule="atLeast"/>
              <w:rPr>
                <w:rFonts w:eastAsia="宋体"/>
                <w:b w:val="0"/>
                <w:bCs w:val="0"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-1257428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>SASO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lang w:val="en-US" w:eastAsia="zh-CN"/>
              </w:rPr>
              <w:t xml:space="preserve">          </w:t>
            </w:r>
            <w:r>
              <w:rPr>
                <w:rFonts w:eastAsia="宋体"/>
                <w:b w:val="0"/>
                <w:bCs w:val="0"/>
                <w:sz w:val="21"/>
                <w:szCs w:val="21"/>
              </w:rPr>
              <w:t xml:space="preserve"> 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eastAsia="宋体"/>
                <w:b w:val="0"/>
                <w:bCs w:val="0"/>
                <w:sz w:val="21"/>
                <w:szCs w:val="21"/>
              </w:rPr>
              <w:t xml:space="preserve"> 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eastAsia="宋体"/>
                <w:b w:val="0"/>
                <w:bCs w:val="0"/>
                <w:sz w:val="21"/>
                <w:szCs w:val="21"/>
              </w:rPr>
              <w:t xml:space="preserve"> 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eastAsia="宋体"/>
                <w:b w:val="0"/>
                <w:bCs w:val="0"/>
                <w:sz w:val="21"/>
                <w:szCs w:val="21"/>
              </w:rPr>
              <w:t xml:space="preserve"> </w:t>
            </w: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1187022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>UL&amp;cUL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eastAsia="宋体"/>
                <w:b w:val="0"/>
                <w:bCs w:val="0"/>
                <w:sz w:val="21"/>
                <w:szCs w:val="21"/>
              </w:rPr>
              <w:t xml:space="preserve"> </w:t>
            </w:r>
          </w:p>
          <w:p w14:paraId="697F5C14">
            <w:pPr>
              <w:spacing w:line="240" w:lineRule="atLeast"/>
              <w:rPr>
                <w:rFonts w:eastAsia="宋体"/>
                <w:b w:val="0"/>
                <w:bCs w:val="0"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2038392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b w:val="0"/>
                    <w:bCs w:val="0"/>
                    <w:kern w:val="2"/>
                    <w:sz w:val="21"/>
                    <w:szCs w:val="21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>KC-Safety</w:t>
            </w:r>
          </w:p>
          <w:p w14:paraId="704810BC">
            <w:pPr>
              <w:spacing w:line="240" w:lineRule="atLeast"/>
              <w:rPr>
                <w:rFonts w:eastAsia="宋体"/>
                <w:b w:val="0"/>
                <w:bCs w:val="0"/>
                <w:sz w:val="21"/>
                <w:szCs w:val="21"/>
                <w:u w:val="single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752244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 xml:space="preserve">CEC   </w:t>
            </w:r>
          </w:p>
        </w:tc>
        <w:tc>
          <w:tcPr>
            <w:tcW w:w="20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14B928">
            <w:pPr>
              <w:spacing w:line="240" w:lineRule="atLeast"/>
              <w:jc w:val="both"/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sdt>
              <w:sdtPr>
                <w:rPr>
                  <w:rFonts w:eastAsia="宋体"/>
                  <w:b w:val="0"/>
                  <w:bCs w:val="0"/>
                  <w:color w:val="auto"/>
                  <w:sz w:val="21"/>
                  <w:szCs w:val="21"/>
                </w:rPr>
                <w:id w:val="147461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color w:val="auto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b w:val="0"/>
                    <w:bCs w:val="0"/>
                    <w:color w:val="auto"/>
                    <w:kern w:val="2"/>
                    <w:sz w:val="21"/>
                    <w:szCs w:val="21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>CE</w:t>
            </w: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-RED(EMC)</w:t>
            </w:r>
          </w:p>
          <w:p w14:paraId="5E26068F">
            <w:pPr>
              <w:spacing w:line="240" w:lineRule="atLeast"/>
              <w:jc w:val="both"/>
              <w:rPr>
                <w:rFonts w:eastAsia="宋体"/>
                <w:b w:val="0"/>
                <w:bCs w:val="0"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147470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>FCC SDOC</w:t>
            </w:r>
          </w:p>
          <w:p w14:paraId="3152BD34">
            <w:pPr>
              <w:spacing w:line="240" w:lineRule="atLeast"/>
              <w:jc w:val="both"/>
              <w:rPr>
                <w:rFonts w:eastAsia="宋体"/>
                <w:b w:val="0"/>
                <w:bCs w:val="0"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147469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b w:val="0"/>
                    <w:bCs w:val="0"/>
                    <w:kern w:val="2"/>
                    <w:sz w:val="21"/>
                    <w:szCs w:val="21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>IC VoC</w:t>
            </w:r>
          </w:p>
          <w:p w14:paraId="53A01D8F">
            <w:pPr>
              <w:spacing w:line="240" w:lineRule="atLeast"/>
              <w:jc w:val="both"/>
              <w:rPr>
                <w:rFonts w:eastAsia="宋体"/>
                <w:b w:val="0"/>
                <w:bCs w:val="0"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147475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b w:val="0"/>
                    <w:bCs w:val="0"/>
                    <w:kern w:val="2"/>
                    <w:sz w:val="21"/>
                    <w:szCs w:val="21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>澳洲RF</w:t>
            </w:r>
          </w:p>
          <w:p w14:paraId="53EA67D1">
            <w:pPr>
              <w:spacing w:line="240" w:lineRule="atLeast"/>
              <w:jc w:val="both"/>
              <w:rPr>
                <w:rFonts w:eastAsia="宋体"/>
                <w:b w:val="0"/>
                <w:bCs w:val="0"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147455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>KC-RF</w:t>
            </w:r>
          </w:p>
          <w:p w14:paraId="1975E6F9">
            <w:pPr>
              <w:spacing w:line="240" w:lineRule="atLeast"/>
              <w:jc w:val="both"/>
              <w:rPr>
                <w:rFonts w:eastAsia="宋体"/>
                <w:b w:val="0"/>
                <w:bCs w:val="0"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147460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>BQB测试+列名</w:t>
            </w:r>
          </w:p>
          <w:p w14:paraId="4D29DE9F">
            <w:pPr>
              <w:spacing w:line="240" w:lineRule="atLeast"/>
              <w:jc w:val="both"/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147461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color w:val="auto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b w:val="0"/>
                    <w:bCs w:val="0"/>
                    <w:color w:val="auto"/>
                    <w:kern w:val="2"/>
                    <w:sz w:val="21"/>
                    <w:szCs w:val="21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>CE-RED(Safety)</w:t>
            </w:r>
          </w:p>
          <w:p w14:paraId="46278991">
            <w:pPr>
              <w:spacing w:line="240" w:lineRule="atLeast"/>
              <w:jc w:val="both"/>
              <w:rPr>
                <w:rFonts w:eastAsia="宋体"/>
                <w:b w:val="0"/>
                <w:bCs w:val="0"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147474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>SONCAP</w:t>
            </w:r>
          </w:p>
          <w:p w14:paraId="5DBA67D0">
            <w:pPr>
              <w:spacing w:line="240" w:lineRule="atLeast"/>
              <w:jc w:val="both"/>
              <w:rPr>
                <w:rFonts w:eastAsia="宋体"/>
                <w:b w:val="0"/>
                <w:bCs w:val="0"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147471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>ETL &amp; cETL</w:t>
            </w:r>
          </w:p>
          <w:p w14:paraId="24800E97">
            <w:pPr>
              <w:spacing w:line="240" w:lineRule="atLeast"/>
              <w:jc w:val="both"/>
              <w:rPr>
                <w:rFonts w:eastAsia="宋体"/>
                <w:b w:val="0"/>
                <w:bCs w:val="0"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147461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>BSMI-Safety</w:t>
            </w:r>
          </w:p>
          <w:p w14:paraId="6817A643">
            <w:pPr>
              <w:spacing w:line="240" w:lineRule="atLeast"/>
              <w:jc w:val="both"/>
              <w:rPr>
                <w:rFonts w:hint="eastAsia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147483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>DOE</w:t>
            </w:r>
          </w:p>
        </w:tc>
        <w:tc>
          <w:tcPr>
            <w:tcW w:w="207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2B0043">
            <w:pPr>
              <w:spacing w:line="240" w:lineRule="atLeast"/>
              <w:jc w:val="both"/>
              <w:rPr>
                <w:rFonts w:eastAsia="宋体"/>
                <w:b w:val="0"/>
                <w:bCs w:val="0"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147480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>CE-RED(RF)</w:t>
            </w:r>
          </w:p>
          <w:p w14:paraId="42E8CBFE">
            <w:pPr>
              <w:spacing w:line="240" w:lineRule="atLeast"/>
              <w:jc w:val="both"/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sdt>
              <w:sdtPr>
                <w:rPr>
                  <w:rFonts w:eastAsia="宋体"/>
                  <w:b w:val="0"/>
                  <w:bCs w:val="0"/>
                  <w:color w:val="auto"/>
                  <w:sz w:val="21"/>
                  <w:szCs w:val="21"/>
                </w:rPr>
                <w:id w:val="147481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color w:val="auto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b w:val="0"/>
                    <w:bCs w:val="0"/>
                    <w:color w:val="auto"/>
                    <w:kern w:val="2"/>
                    <w:sz w:val="21"/>
                    <w:szCs w:val="21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>FCC-ID</w:t>
            </w: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 </w:t>
            </w:r>
          </w:p>
          <w:p w14:paraId="6709D237">
            <w:pPr>
              <w:spacing w:line="240" w:lineRule="atLeast"/>
              <w:jc w:val="both"/>
              <w:rPr>
                <w:rFonts w:eastAsia="宋体"/>
                <w:b w:val="0"/>
                <w:bCs w:val="0"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147466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b w:val="0"/>
                    <w:bCs w:val="0"/>
                    <w:kern w:val="2"/>
                    <w:sz w:val="21"/>
                    <w:szCs w:val="21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>Wireless charger QI</w:t>
            </w:r>
          </w:p>
          <w:p w14:paraId="0AFC1220">
            <w:pPr>
              <w:spacing w:line="240" w:lineRule="atLeast"/>
              <w:jc w:val="both"/>
              <w:rPr>
                <w:rFonts w:eastAsia="宋体"/>
                <w:b w:val="0"/>
                <w:bCs w:val="0"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147468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>澳洲Safety</w:t>
            </w:r>
          </w:p>
          <w:p w14:paraId="422F9DCB">
            <w:pPr>
              <w:spacing w:line="240" w:lineRule="atLeast"/>
              <w:jc w:val="both"/>
              <w:rPr>
                <w:rFonts w:eastAsia="宋体"/>
                <w:b w:val="0"/>
                <w:bCs w:val="0"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147479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b w:val="0"/>
                    <w:bCs w:val="0"/>
                    <w:kern w:val="2"/>
                    <w:sz w:val="21"/>
                    <w:szCs w:val="21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>SRRC</w:t>
            </w:r>
          </w:p>
          <w:p w14:paraId="53BCBE87">
            <w:pPr>
              <w:spacing w:line="240" w:lineRule="atLeast"/>
              <w:jc w:val="both"/>
              <w:rPr>
                <w:rFonts w:hint="eastAsia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147474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>列名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lang w:val="en-US" w:eastAsia="zh-CN"/>
              </w:rPr>
              <w:t xml:space="preserve">  </w:t>
            </w:r>
          </w:p>
          <w:p w14:paraId="0AAAD725">
            <w:pPr>
              <w:spacing w:line="240" w:lineRule="atLeast"/>
              <w:jc w:val="both"/>
              <w:rPr>
                <w:rFonts w:eastAsia="宋体"/>
                <w:b w:val="0"/>
                <w:bCs w:val="0"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147467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b w:val="0"/>
                    <w:bCs w:val="0"/>
                    <w:kern w:val="2"/>
                    <w:sz w:val="21"/>
                    <w:szCs w:val="21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>UKCA(Safety)</w:t>
            </w:r>
          </w:p>
          <w:p w14:paraId="01A147A9">
            <w:pPr>
              <w:spacing w:line="240" w:lineRule="atLeast"/>
              <w:jc w:val="both"/>
              <w:rPr>
                <w:rFonts w:eastAsia="宋体"/>
                <w:b w:val="0"/>
                <w:bCs w:val="0"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147477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>CB</w:t>
            </w:r>
          </w:p>
          <w:p w14:paraId="5159596F">
            <w:pPr>
              <w:spacing w:line="240" w:lineRule="atLeast"/>
              <w:jc w:val="both"/>
              <w:rPr>
                <w:rFonts w:eastAsia="宋体"/>
                <w:b w:val="0"/>
                <w:bCs w:val="0"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147472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>TUV mark</w:t>
            </w:r>
          </w:p>
          <w:p w14:paraId="5AD72594">
            <w:pPr>
              <w:spacing w:line="240" w:lineRule="atLeast"/>
              <w:jc w:val="both"/>
              <w:rPr>
                <w:rFonts w:eastAsia="宋体"/>
                <w:b w:val="0"/>
                <w:bCs w:val="0"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147463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>IEC报告</w:t>
            </w:r>
          </w:p>
          <w:p w14:paraId="39122F21">
            <w:pPr>
              <w:spacing w:line="240" w:lineRule="atLeast"/>
              <w:jc w:val="both"/>
              <w:rPr>
                <w:rFonts w:hint="eastAsia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147478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>GEMS</w:t>
            </w:r>
            <w:bookmarkStart w:id="9" w:name="_GoBack"/>
            <w:bookmarkEnd w:id="9"/>
          </w:p>
        </w:tc>
        <w:tc>
          <w:tcPr>
            <w:tcW w:w="2079" w:type="dxa"/>
            <w:gridSpan w:val="2"/>
            <w:vMerge w:val="restart"/>
            <w:tcBorders>
              <w:left w:val="nil"/>
            </w:tcBorders>
            <w:shd w:val="clear" w:color="auto" w:fill="auto"/>
            <w:vAlign w:val="top"/>
          </w:tcPr>
          <w:p w14:paraId="51D92F4C">
            <w:pPr>
              <w:spacing w:line="240" w:lineRule="atLeast"/>
              <w:jc w:val="both"/>
              <w:rPr>
                <w:rFonts w:eastAsia="宋体"/>
                <w:b w:val="0"/>
                <w:bCs w:val="0"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147482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>TELEC</w:t>
            </w:r>
          </w:p>
          <w:p w14:paraId="058AA4C6">
            <w:pPr>
              <w:spacing w:line="240" w:lineRule="atLeast"/>
              <w:jc w:val="both"/>
              <w:rPr>
                <w:rFonts w:eastAsia="宋体"/>
                <w:b w:val="0"/>
                <w:bCs w:val="0"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147453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>PSE-EMI</w:t>
            </w:r>
          </w:p>
          <w:p w14:paraId="34478AA6">
            <w:pPr>
              <w:spacing w:line="240" w:lineRule="atLeast"/>
              <w:jc w:val="both"/>
              <w:rPr>
                <w:rFonts w:eastAsia="宋体"/>
                <w:b w:val="0"/>
                <w:bCs w:val="0"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147455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b w:val="0"/>
                    <w:bCs w:val="0"/>
                    <w:kern w:val="2"/>
                    <w:sz w:val="21"/>
                    <w:szCs w:val="21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>VCCI</w:t>
            </w:r>
          </w:p>
          <w:p w14:paraId="3A7BEE4A">
            <w:pPr>
              <w:spacing w:line="240" w:lineRule="atLeast"/>
              <w:jc w:val="both"/>
              <w:rPr>
                <w:rFonts w:eastAsia="宋体"/>
                <w:b w:val="0"/>
                <w:bCs w:val="0"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147458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>RCM注册</w:t>
            </w:r>
          </w:p>
          <w:p w14:paraId="1CE4415C">
            <w:pPr>
              <w:spacing w:line="240" w:lineRule="atLeast"/>
              <w:jc w:val="both"/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 w:val="0"/>
                  <w:color w:val="auto"/>
                  <w:sz w:val="21"/>
                  <w:szCs w:val="21"/>
                </w:rPr>
                <w:id w:val="147461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color w:val="auto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b w:val="0"/>
                    <w:bCs w:val="0"/>
                    <w:color w:val="auto"/>
                    <w:kern w:val="2"/>
                    <w:sz w:val="21"/>
                    <w:szCs w:val="21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>NCC</w:t>
            </w:r>
          </w:p>
          <w:p w14:paraId="4C3BB9DF">
            <w:pPr>
              <w:spacing w:line="240" w:lineRule="atLeast"/>
              <w:jc w:val="both"/>
              <w:rPr>
                <w:rFonts w:eastAsia="宋体"/>
                <w:b w:val="0"/>
                <w:bCs w:val="0"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147451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>CE-GPSD(Safety)</w:t>
            </w:r>
          </w:p>
          <w:p w14:paraId="191B1DB9">
            <w:pPr>
              <w:spacing w:line="240" w:lineRule="atLeast"/>
              <w:jc w:val="both"/>
              <w:rPr>
                <w:rFonts w:eastAsia="宋体"/>
                <w:b w:val="0"/>
                <w:bCs w:val="0"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147467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>SAA</w:t>
            </w:r>
          </w:p>
          <w:p w14:paraId="52AF45CE">
            <w:pPr>
              <w:spacing w:line="240" w:lineRule="atLeast"/>
              <w:jc w:val="both"/>
              <w:rPr>
                <w:rFonts w:eastAsia="宋体"/>
                <w:b w:val="0"/>
                <w:bCs w:val="0"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147456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>GS</w:t>
            </w:r>
          </w:p>
          <w:p w14:paraId="7CE75D9C">
            <w:pPr>
              <w:spacing w:line="240" w:lineRule="atLeast"/>
              <w:jc w:val="both"/>
              <w:rPr>
                <w:rFonts w:eastAsia="宋体"/>
                <w:b w:val="0"/>
                <w:bCs w:val="0"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147478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>CCC</w:t>
            </w:r>
          </w:p>
          <w:p w14:paraId="179A58FC">
            <w:pPr>
              <w:spacing w:line="240" w:lineRule="atLeast"/>
              <w:jc w:val="both"/>
              <w:rPr>
                <w:rFonts w:eastAsia="宋体"/>
                <w:b w:val="0"/>
                <w:bCs w:val="0"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147456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>ERP</w:t>
            </w:r>
          </w:p>
          <w:p w14:paraId="56A35FF0">
            <w:pPr>
              <w:spacing w:line="240" w:lineRule="atLeast"/>
              <w:jc w:val="left"/>
              <w:rPr>
                <w:rFonts w:eastAsia="宋体"/>
                <w:b w:val="0"/>
                <w:bCs w:val="0"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147477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>委托检测Commission test</w:t>
            </w:r>
          </w:p>
        </w:tc>
      </w:tr>
      <w:tr w14:paraId="0E75B41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12" w:hRule="atLeast"/>
          <w:jc w:val="center"/>
        </w:trPr>
        <w:tc>
          <w:tcPr>
            <w:tcW w:w="2024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C3C9085">
            <w:pPr>
              <w:spacing w:line="240" w:lineRule="atLeast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4158" w:type="dxa"/>
            <w:gridSpan w:val="6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14:paraId="6870BAC1">
            <w:pPr>
              <w:spacing w:line="240" w:lineRule="atLeast"/>
              <w:rPr>
                <w:rFonts w:eastAsia="宋体"/>
                <w:b w:val="0"/>
                <w:bCs w:val="0"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147455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>其它，请详细说明</w:t>
            </w:r>
          </w:p>
          <w:p w14:paraId="143D580E">
            <w:pPr>
              <w:spacing w:line="240" w:lineRule="atLeast"/>
              <w:rPr>
                <w:rFonts w:eastAsia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b w:val="0"/>
                <w:bCs w:val="0"/>
                <w:sz w:val="21"/>
                <w:szCs w:val="21"/>
              </w:rPr>
              <w:t>Others，Please specify</w:t>
            </w:r>
            <w:r>
              <w:rPr>
                <w:rFonts w:eastAsia="宋体"/>
                <w:b w:val="0"/>
                <w:bCs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eastAsia="宋体"/>
                <w:b w:val="0"/>
                <w:bCs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u w:val="single"/>
                <w:lang w:eastAsia="zh-CN"/>
              </w:rPr>
              <w:t xml:space="preserve">         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u w:val="single"/>
                <w:lang w:eastAsia="zh-CN"/>
              </w:rPr>
              <w:t xml:space="preserve"> </w:t>
            </w:r>
            <w:r>
              <w:rPr>
                <w:rFonts w:eastAsia="宋体"/>
                <w:b w:val="0"/>
                <w:bCs w:val="0"/>
                <w:sz w:val="21"/>
                <w:szCs w:val="21"/>
                <w:u w:val="single"/>
              </w:rPr>
              <w:t xml:space="preserve">  </w:t>
            </w:r>
          </w:p>
          <w:p w14:paraId="5A9C2B7B">
            <w:pPr>
              <w:spacing w:line="240" w:lineRule="atLeast"/>
              <w:rPr>
                <w:rFonts w:eastAsia="宋体"/>
                <w:bCs/>
                <w:sz w:val="21"/>
                <w:szCs w:val="21"/>
              </w:rPr>
            </w:pPr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>(委托检测时勾选，并勾选其他，填写具体委托的检测项目)</w:t>
            </w:r>
          </w:p>
        </w:tc>
        <w:tc>
          <w:tcPr>
            <w:tcW w:w="2079" w:type="dxa"/>
            <w:gridSpan w:val="3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EA507A">
            <w:pPr>
              <w:spacing w:line="240" w:lineRule="atLeast"/>
              <w:rPr>
                <w:rFonts w:eastAsia="宋体"/>
                <w:bCs/>
                <w:sz w:val="21"/>
                <w:szCs w:val="21"/>
              </w:rPr>
            </w:pPr>
          </w:p>
        </w:tc>
        <w:tc>
          <w:tcPr>
            <w:tcW w:w="2079" w:type="dxa"/>
            <w:gridSpan w:val="2"/>
            <w:vMerge w:val="continue"/>
            <w:tcBorders>
              <w:left w:val="nil"/>
            </w:tcBorders>
            <w:shd w:val="clear" w:color="auto" w:fill="auto"/>
          </w:tcPr>
          <w:p w14:paraId="0ED808BD">
            <w:pPr>
              <w:spacing w:line="240" w:lineRule="atLeast"/>
              <w:rPr>
                <w:rFonts w:eastAsia="宋体"/>
                <w:bCs/>
                <w:sz w:val="21"/>
                <w:szCs w:val="21"/>
              </w:rPr>
            </w:pPr>
          </w:p>
        </w:tc>
      </w:tr>
      <w:tr w14:paraId="4876081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13" w:hRule="atLeast"/>
          <w:jc w:val="center"/>
        </w:trPr>
        <w:tc>
          <w:tcPr>
            <w:tcW w:w="2024" w:type="dxa"/>
            <w:shd w:val="clear" w:color="auto" w:fill="auto"/>
            <w:vAlign w:val="center"/>
          </w:tcPr>
          <w:p w14:paraId="78F13C81">
            <w:pPr>
              <w:spacing w:line="240" w:lineRule="atLeast"/>
              <w:jc w:val="center"/>
              <w:rPr>
                <w:rFonts w:eastAsia="宋体"/>
                <w:b w:val="0"/>
                <w:bCs w:val="0"/>
                <w:sz w:val="21"/>
                <w:szCs w:val="21"/>
              </w:rPr>
            </w:pPr>
            <w:r>
              <w:rPr>
                <w:rFonts w:eastAsia="宋体"/>
                <w:b w:val="0"/>
                <w:bCs w:val="0"/>
                <w:sz w:val="21"/>
                <w:szCs w:val="21"/>
              </w:rPr>
              <w:t>Test Standards</w:t>
            </w:r>
          </w:p>
          <w:p w14:paraId="522CADB6">
            <w:pPr>
              <w:spacing w:line="240" w:lineRule="atLeast"/>
              <w:jc w:val="center"/>
              <w:rPr>
                <w:rFonts w:eastAsia="宋体"/>
                <w:b w:val="0"/>
                <w:bCs w:val="0"/>
                <w:sz w:val="21"/>
                <w:szCs w:val="21"/>
              </w:rPr>
            </w:pPr>
            <w:r>
              <w:rPr>
                <w:rFonts w:eastAsia="宋体"/>
                <w:b w:val="0"/>
                <w:bCs w:val="0"/>
                <w:sz w:val="21"/>
                <w:szCs w:val="21"/>
              </w:rPr>
              <w:t>测试标准</w:t>
            </w:r>
          </w:p>
        </w:tc>
        <w:tc>
          <w:tcPr>
            <w:tcW w:w="8316" w:type="dxa"/>
            <w:gridSpan w:val="11"/>
            <w:shd w:val="clear" w:color="auto" w:fill="auto"/>
            <w:vAlign w:val="center"/>
          </w:tcPr>
          <w:p w14:paraId="2456C3B1">
            <w:pPr>
              <w:spacing w:line="240" w:lineRule="atLeast"/>
              <w:jc w:val="left"/>
              <w:rPr>
                <w:rFonts w:hint="default" w:eastAsiaTheme="minorEastAsia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</w:pPr>
          </w:p>
        </w:tc>
      </w:tr>
      <w:tr w14:paraId="3E0C4AE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88" w:hRule="atLeast"/>
          <w:jc w:val="center"/>
        </w:trPr>
        <w:tc>
          <w:tcPr>
            <w:tcW w:w="2024" w:type="dxa"/>
            <w:shd w:val="clear" w:color="auto" w:fill="auto"/>
            <w:vAlign w:val="center"/>
          </w:tcPr>
          <w:p w14:paraId="7745A2C1">
            <w:pPr>
              <w:spacing w:line="240" w:lineRule="atLeast"/>
              <w:jc w:val="center"/>
              <w:rPr>
                <w:rFonts w:eastAsia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>其他</w:t>
            </w:r>
            <w:r>
              <w:rPr>
                <w:rFonts w:eastAsia="宋体"/>
                <w:b w:val="0"/>
                <w:bCs w:val="0"/>
                <w:sz w:val="21"/>
                <w:szCs w:val="21"/>
                <w:lang w:eastAsia="zh-CN"/>
              </w:rPr>
              <w:t>要求</w:t>
            </w:r>
          </w:p>
          <w:p w14:paraId="49786F3A">
            <w:pPr>
              <w:spacing w:line="240" w:lineRule="atLeast"/>
              <w:jc w:val="center"/>
              <w:rPr>
                <w:rFonts w:eastAsia="宋体"/>
                <w:b w:val="0"/>
                <w:bCs w:val="0"/>
                <w:sz w:val="21"/>
                <w:szCs w:val="21"/>
              </w:rPr>
            </w:pPr>
            <w:r>
              <w:rPr>
                <w:rFonts w:eastAsia="宋体"/>
                <w:b w:val="0"/>
                <w:bCs w:val="0"/>
                <w:sz w:val="21"/>
                <w:szCs w:val="21"/>
                <w:lang w:eastAsia="zh-CN"/>
              </w:rPr>
              <w:t>Other Requirement</w:t>
            </w:r>
          </w:p>
        </w:tc>
        <w:tc>
          <w:tcPr>
            <w:tcW w:w="8316" w:type="dxa"/>
            <w:gridSpan w:val="11"/>
            <w:shd w:val="clear" w:color="auto" w:fill="auto"/>
            <w:vAlign w:val="center"/>
          </w:tcPr>
          <w:p w14:paraId="0047AB6D">
            <w:pPr>
              <w:spacing w:line="240" w:lineRule="atLeast"/>
              <w:jc w:val="left"/>
              <w:rPr>
                <w:rFonts w:eastAsia="宋体"/>
                <w:b w:val="0"/>
                <w:bCs w:val="0"/>
                <w:color w:val="FF0000"/>
                <w:sz w:val="21"/>
                <w:szCs w:val="21"/>
              </w:rPr>
            </w:pPr>
          </w:p>
        </w:tc>
      </w:tr>
      <w:tr w14:paraId="470DCDA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35" w:hRule="atLeast"/>
          <w:jc w:val="center"/>
        </w:trPr>
        <w:tc>
          <w:tcPr>
            <w:tcW w:w="10340" w:type="dxa"/>
            <w:gridSpan w:val="12"/>
            <w:shd w:val="clear" w:color="auto" w:fill="auto"/>
            <w:vAlign w:val="center"/>
          </w:tcPr>
          <w:p w14:paraId="354D3455">
            <w:pPr>
              <w:spacing w:line="240" w:lineRule="atLeast"/>
              <w:jc w:val="center"/>
              <w:rPr>
                <w:rFonts w:eastAsia="宋体"/>
                <w:b/>
                <w:bCs/>
                <w:sz w:val="21"/>
                <w:szCs w:val="21"/>
              </w:rPr>
            </w:pPr>
            <w:r>
              <w:rPr>
                <w:rFonts w:eastAsia="宋体"/>
                <w:b/>
                <w:bCs/>
                <w:sz w:val="21"/>
                <w:szCs w:val="21"/>
              </w:rPr>
              <w:t>7. 无线模块信息 （选填产品对应的参数即可）Wireless Module Information</w:t>
            </w:r>
          </w:p>
          <w:p w14:paraId="06B51ECC">
            <w:pPr>
              <w:spacing w:line="240" w:lineRule="atLeast"/>
              <w:jc w:val="center"/>
              <w:rPr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b/>
                <w:bCs/>
                <w:sz w:val="21"/>
                <w:szCs w:val="21"/>
                <w:lang w:eastAsia="zh-CN"/>
              </w:rPr>
              <w:t>（详见PPT&lt;常见无线功能简单介绍&gt;）</w:t>
            </w:r>
          </w:p>
        </w:tc>
      </w:tr>
      <w:tr w14:paraId="7AD0F89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0" w:hRule="atLeast"/>
          <w:jc w:val="center"/>
        </w:trPr>
        <w:tc>
          <w:tcPr>
            <w:tcW w:w="2024" w:type="dxa"/>
            <w:shd w:val="clear" w:color="auto" w:fill="auto"/>
            <w:vAlign w:val="center"/>
          </w:tcPr>
          <w:p w14:paraId="1C90FBDD">
            <w:pPr>
              <w:spacing w:line="240" w:lineRule="atLeast"/>
              <w:jc w:val="center"/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 w:val="0"/>
                  <w:color w:val="auto"/>
                  <w:sz w:val="21"/>
                  <w:szCs w:val="21"/>
                </w:rPr>
                <w:id w:val="1747372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color w:val="auto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b w:val="0"/>
                    <w:bCs w:val="0"/>
                    <w:color w:val="auto"/>
                    <w:kern w:val="2"/>
                    <w:sz w:val="21"/>
                    <w:szCs w:val="21"/>
                    <w:lang w:val="en-US" w:eastAsia="zh-TW" w:bidi="ar-SA"/>
                  </w:rPr>
                  <w:t>☐</w:t>
                </w:r>
              </w:sdtContent>
            </w:sdt>
          </w:p>
          <w:p w14:paraId="5D00C4BB">
            <w:pPr>
              <w:spacing w:line="240" w:lineRule="atLeast"/>
              <w:jc w:val="center"/>
              <w:rPr>
                <w:rFonts w:eastAsia="宋体"/>
                <w:b w:val="0"/>
                <w:bCs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eastAsia="zh-CN"/>
              </w:rPr>
              <w:t>WiFi 4/5/6</w:t>
            </w:r>
          </w:p>
          <w:p w14:paraId="7AD06F2C">
            <w:pPr>
              <w:spacing w:line="240" w:lineRule="atLeast"/>
              <w:jc w:val="center"/>
              <w:rPr>
                <w:rFonts w:eastAsia="宋体"/>
                <w:b w:val="0"/>
                <w:bCs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>2.4G</w:t>
            </w: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eastAsia="zh-CN"/>
              </w:rPr>
              <w:t xml:space="preserve"> Band</w:t>
            </w:r>
          </w:p>
        </w:tc>
        <w:tc>
          <w:tcPr>
            <w:tcW w:w="8316" w:type="dxa"/>
            <w:gridSpan w:val="11"/>
            <w:shd w:val="clear" w:color="auto" w:fill="auto"/>
            <w:vAlign w:val="center"/>
          </w:tcPr>
          <w:p w14:paraId="33501DB6">
            <w:pPr>
              <w:jc w:val="both"/>
              <w:rPr>
                <w:rFonts w:eastAsia="宋体"/>
                <w:b w:val="0"/>
                <w:bCs w:val="0"/>
                <w:color w:val="auto"/>
                <w:sz w:val="21"/>
                <w:szCs w:val="21"/>
                <w:lang w:eastAsia="zh-CN"/>
              </w:rPr>
            </w:pPr>
          </w:p>
          <w:p w14:paraId="1C831534">
            <w:pPr>
              <w:jc w:val="both"/>
              <w:rPr>
                <w:rFonts w:eastAsia="宋体"/>
                <w:b w:val="0"/>
                <w:bCs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eastAsia="zh-CN"/>
              </w:rPr>
              <w:t xml:space="preserve">Band：2400-2483.5MHz  </w:t>
            </w:r>
            <w:sdt>
              <w:sdtPr>
                <w:rPr>
                  <w:rFonts w:eastAsia="宋体"/>
                  <w:b w:val="0"/>
                  <w:bCs w:val="0"/>
                  <w:color w:val="auto"/>
                  <w:sz w:val="21"/>
                  <w:szCs w:val="21"/>
                </w:rPr>
                <w:id w:val="968637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color w:val="auto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color w:val="auto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eastAsia="zh-CN"/>
              </w:rPr>
              <w:t xml:space="preserve"> Japan Band: 2484MHz</w:t>
            </w:r>
          </w:p>
          <w:p w14:paraId="0FD14B6B">
            <w:pPr>
              <w:jc w:val="both"/>
              <w:rPr>
                <w:rFonts w:eastAsia="宋体"/>
                <w:b w:val="0"/>
                <w:bCs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eastAsia="zh-CN"/>
              </w:rPr>
              <w:t xml:space="preserve">Modulation: </w:t>
            </w:r>
            <w:sdt>
              <w:sdtPr>
                <w:rPr>
                  <w:rFonts w:eastAsia="宋体"/>
                  <w:b w:val="0"/>
                  <w:bCs w:val="0"/>
                  <w:color w:val="auto"/>
                  <w:sz w:val="21"/>
                  <w:szCs w:val="21"/>
                </w:rPr>
                <w:id w:val="1808506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color w:val="auto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b w:val="0"/>
                    <w:bCs w:val="0"/>
                    <w:color w:val="auto"/>
                    <w:kern w:val="2"/>
                    <w:sz w:val="21"/>
                    <w:szCs w:val="21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 xml:space="preserve">b    </w:t>
            </w:r>
            <w:sdt>
              <w:sdtPr>
                <w:rPr>
                  <w:rFonts w:eastAsia="宋体"/>
                  <w:b w:val="0"/>
                  <w:bCs w:val="0"/>
                  <w:color w:val="auto"/>
                  <w:sz w:val="21"/>
                  <w:szCs w:val="21"/>
                </w:rPr>
                <w:id w:val="-1035263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color w:val="auto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b w:val="0"/>
                    <w:bCs w:val="0"/>
                    <w:color w:val="auto"/>
                    <w:kern w:val="2"/>
                    <w:sz w:val="21"/>
                    <w:szCs w:val="21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 xml:space="preserve">g    </w:t>
            </w:r>
            <w:sdt>
              <w:sdtPr>
                <w:rPr>
                  <w:rFonts w:eastAsia="宋体"/>
                  <w:b w:val="0"/>
                  <w:bCs w:val="0"/>
                  <w:color w:val="auto"/>
                  <w:sz w:val="21"/>
                  <w:szCs w:val="21"/>
                </w:rPr>
                <w:id w:val="1214157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color w:val="auto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b w:val="0"/>
                    <w:bCs w:val="0"/>
                    <w:color w:val="auto"/>
                    <w:kern w:val="2"/>
                    <w:sz w:val="21"/>
                    <w:szCs w:val="21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>n</w:t>
            </w: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eastAsia="zh-CN"/>
              </w:rPr>
              <w:t xml:space="preserve">  </w:t>
            </w:r>
            <w:sdt>
              <w:sdtPr>
                <w:rPr>
                  <w:rFonts w:eastAsia="宋体"/>
                  <w:b w:val="0"/>
                  <w:bCs w:val="0"/>
                  <w:color w:val="auto"/>
                  <w:sz w:val="21"/>
                  <w:szCs w:val="21"/>
                </w:rPr>
                <w:id w:val="1207065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color w:val="auto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color w:val="auto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eastAsia="zh-CN"/>
              </w:rPr>
              <w:t>ax (WIFI 6)</w:t>
            </w:r>
          </w:p>
          <w:p w14:paraId="18383876">
            <w:pPr>
              <w:jc w:val="both"/>
              <w:rPr>
                <w:rFonts w:eastAsia="宋体"/>
                <w:b w:val="0"/>
                <w:bCs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eastAsia="zh-CN"/>
              </w:rPr>
              <w:t xml:space="preserve">Bandwidth: </w:t>
            </w:r>
            <w:sdt>
              <w:sdtPr>
                <w:rPr>
                  <w:rFonts w:eastAsia="宋体"/>
                  <w:b w:val="0"/>
                  <w:bCs w:val="0"/>
                  <w:color w:val="auto"/>
                  <w:sz w:val="21"/>
                  <w:szCs w:val="21"/>
                </w:rPr>
                <w:id w:val="838819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color w:val="auto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color w:val="auto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eastAsia="zh-CN"/>
              </w:rPr>
              <w:t xml:space="preserve">20M </w:t>
            </w:r>
            <w:sdt>
              <w:sdtPr>
                <w:rPr>
                  <w:rFonts w:eastAsia="宋体"/>
                  <w:b w:val="0"/>
                  <w:bCs w:val="0"/>
                  <w:color w:val="auto"/>
                  <w:sz w:val="21"/>
                  <w:szCs w:val="21"/>
                </w:rPr>
                <w:id w:val="-1446686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color w:val="auto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b w:val="0"/>
                    <w:bCs w:val="0"/>
                    <w:color w:val="auto"/>
                    <w:kern w:val="2"/>
                    <w:sz w:val="21"/>
                    <w:szCs w:val="21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eastAsia="zh-CN"/>
              </w:rPr>
              <w:t xml:space="preserve">40M </w:t>
            </w:r>
            <w:sdt>
              <w:sdtPr>
                <w:rPr>
                  <w:rFonts w:eastAsia="宋体"/>
                  <w:b w:val="0"/>
                  <w:bCs w:val="0"/>
                  <w:color w:val="auto"/>
                  <w:sz w:val="21"/>
                  <w:szCs w:val="21"/>
                </w:rPr>
                <w:id w:val="-1330050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color w:val="auto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color w:val="auto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eastAsia="zh-CN"/>
              </w:rPr>
              <w:t xml:space="preserve">80M </w:t>
            </w:r>
            <w:sdt>
              <w:sdtPr>
                <w:rPr>
                  <w:rFonts w:eastAsia="宋体"/>
                  <w:b w:val="0"/>
                  <w:bCs w:val="0"/>
                  <w:color w:val="auto"/>
                  <w:sz w:val="21"/>
                  <w:szCs w:val="21"/>
                </w:rPr>
                <w:id w:val="1094600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color w:val="auto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color w:val="auto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eastAsia="zh-CN"/>
              </w:rPr>
              <w:t>160M</w:t>
            </w:r>
          </w:p>
          <w:p w14:paraId="6318CF7C">
            <w:pPr>
              <w:jc w:val="both"/>
              <w:rPr>
                <w:rFonts w:eastAsia="宋体"/>
                <w:b w:val="0"/>
                <w:bCs w:val="0"/>
                <w:color w:val="auto"/>
                <w:sz w:val="21"/>
                <w:szCs w:val="21"/>
                <w:u w:val="single"/>
                <w:lang w:eastAsia="zh-CN"/>
              </w:rPr>
            </w:pP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>Antenna</w:t>
            </w: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eastAsia="zh-CN"/>
              </w:rPr>
              <w:t xml:space="preserve">:   </w:t>
            </w:r>
            <w:sdt>
              <w:sdtPr>
                <w:rPr>
                  <w:rFonts w:eastAsia="宋体"/>
                  <w:b w:val="0"/>
                  <w:bCs w:val="0"/>
                  <w:color w:val="auto"/>
                  <w:sz w:val="21"/>
                  <w:szCs w:val="21"/>
                </w:rPr>
                <w:id w:val="78803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color w:val="auto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color w:val="auto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 xml:space="preserve"> </w:t>
            </w: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 xml:space="preserve"> gain (dBi)：</w:t>
            </w: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u w:val="single"/>
                <w:lang w:eastAsia="zh-CN"/>
              </w:rPr>
              <w:t xml:space="preserve"> </w:t>
            </w: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u w:val="single"/>
                <w:lang w:eastAsia="zh-CN"/>
              </w:rPr>
              <w:t xml:space="preserve">     </w:t>
            </w: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eastAsia="zh-CN"/>
              </w:rPr>
              <w:t xml:space="preserve">  </w:t>
            </w:r>
            <w:sdt>
              <w:sdtPr>
                <w:rPr>
                  <w:rFonts w:eastAsia="宋体"/>
                  <w:b w:val="0"/>
                  <w:bCs w:val="0"/>
                  <w:color w:val="auto"/>
                  <w:sz w:val="21"/>
                  <w:szCs w:val="21"/>
                </w:rPr>
                <w:id w:val="-1724509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color w:val="auto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color w:val="auto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 xml:space="preserve"> </w:t>
            </w: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lang w:eastAsia="zh-CN"/>
              </w:rPr>
              <w:t>2</w:t>
            </w: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 xml:space="preserve"> gain (dBi)：</w:t>
            </w: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u w:val="single"/>
                <w:lang w:eastAsia="zh-CN"/>
              </w:rPr>
              <w:t xml:space="preserve"> </w:t>
            </w:r>
          </w:p>
          <w:p w14:paraId="25E9AC2E">
            <w:pPr>
              <w:jc w:val="both"/>
              <w:rPr>
                <w:rFonts w:eastAsia="宋体"/>
                <w:b w:val="0"/>
                <w:bCs w:val="0"/>
                <w:color w:val="auto"/>
                <w:sz w:val="21"/>
                <w:szCs w:val="21"/>
                <w:u w:val="single"/>
              </w:rPr>
            </w:pP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</w:rPr>
              <w:t>Transmit Power (dBm):</w:t>
            </w: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  <w:u w:val="single"/>
              </w:rPr>
              <w:t xml:space="preserve">           </w:t>
            </w:r>
          </w:p>
          <w:p w14:paraId="2B53F102">
            <w:pPr>
              <w:jc w:val="both"/>
              <w:rPr>
                <w:rFonts w:eastAsia="宋体"/>
                <w:b w:val="0"/>
                <w:bCs w:val="0"/>
                <w:color w:val="auto"/>
                <w:sz w:val="21"/>
                <w:szCs w:val="21"/>
                <w:u w:val="single"/>
                <w:lang w:eastAsia="zh-CN"/>
              </w:rPr>
            </w:pPr>
          </w:p>
        </w:tc>
      </w:tr>
      <w:tr w14:paraId="0186A02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0" w:hRule="atLeast"/>
          <w:jc w:val="center"/>
        </w:trPr>
        <w:tc>
          <w:tcPr>
            <w:tcW w:w="2024" w:type="dxa"/>
            <w:shd w:val="clear" w:color="auto" w:fill="auto"/>
            <w:vAlign w:val="center"/>
          </w:tcPr>
          <w:p w14:paraId="68EF6B98">
            <w:pPr>
              <w:spacing w:line="240" w:lineRule="atLeast"/>
              <w:jc w:val="center"/>
              <w:rPr>
                <w:rFonts w:eastAsia="宋体"/>
                <w:b w:val="0"/>
                <w:bCs w:val="0"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250250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</w:p>
          <w:p w14:paraId="2C0766B1">
            <w:pPr>
              <w:spacing w:line="240" w:lineRule="atLeast"/>
              <w:jc w:val="center"/>
              <w:rPr>
                <w:rFonts w:eastAsia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b w:val="0"/>
                <w:bCs w:val="0"/>
                <w:sz w:val="21"/>
                <w:szCs w:val="21"/>
              </w:rPr>
              <w:t xml:space="preserve">WiFi 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>4/5/6</w:t>
            </w:r>
          </w:p>
          <w:p w14:paraId="7480633C">
            <w:pPr>
              <w:spacing w:line="240" w:lineRule="atLeast"/>
              <w:jc w:val="center"/>
              <w:rPr>
                <w:rFonts w:eastAsia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b w:val="0"/>
                <w:bCs w:val="0"/>
                <w:sz w:val="21"/>
                <w:szCs w:val="21"/>
              </w:rPr>
              <w:t>5G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 xml:space="preserve"> Band</w:t>
            </w:r>
          </w:p>
        </w:tc>
        <w:tc>
          <w:tcPr>
            <w:tcW w:w="8316" w:type="dxa"/>
            <w:gridSpan w:val="11"/>
            <w:shd w:val="clear" w:color="auto" w:fill="auto"/>
            <w:vAlign w:val="center"/>
          </w:tcPr>
          <w:p w14:paraId="27F74E3E">
            <w:pPr>
              <w:jc w:val="both"/>
              <w:rPr>
                <w:rFonts w:eastAsia="宋体"/>
                <w:b w:val="0"/>
                <w:bCs w:val="0"/>
                <w:sz w:val="21"/>
                <w:szCs w:val="21"/>
                <w:lang w:eastAsia="zh-CN"/>
              </w:rPr>
            </w:pPr>
          </w:p>
          <w:p w14:paraId="17808946">
            <w:pPr>
              <w:jc w:val="both"/>
              <w:rPr>
                <w:rFonts w:eastAsia="宋体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Band:</w:t>
            </w:r>
            <w:sdt>
              <w:sdtPr>
                <w:rPr>
                  <w:rFonts w:eastAsia="宋体"/>
                  <w:b w:val="0"/>
                  <w:bCs w:val="0"/>
                  <w:color w:val="000000" w:themeColor="text1"/>
                  <w:sz w:val="21"/>
                  <w:szCs w:val="21"/>
                  <w14:textFill>
                    <w14:solidFill>
                      <w14:schemeClr w14:val="tx1"/>
                    </w14:solidFill>
                  </w14:textFill>
                </w:rPr>
                <w:id w:val="1010559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color w:val="000000" w:themeColor="text1"/>
                  <w:sz w:val="21"/>
                  <w:szCs w:val="21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color w:val="000000" w:themeColor="text1"/>
                    <w:sz w:val="21"/>
                    <w:szCs w:val="21"/>
                    <w14:textFill>
                      <w14:solidFill>
                        <w14:schemeClr w14:val="tx1"/>
                      </w14:solidFill>
                    </w14:textFill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B1 5.1G </w:t>
            </w:r>
            <w:r>
              <w:rPr>
                <w:rFonts w:eastAsia="宋体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5150-5250MHz</w:t>
            </w:r>
            <w:r>
              <w:rPr>
                <w:rFonts w:hint="eastAsia" w:eastAsia="宋体"/>
                <w:b w:val="0"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eastAsia="宋体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sdt>
              <w:sdtPr>
                <w:rPr>
                  <w:rFonts w:eastAsia="宋体"/>
                  <w:b w:val="0"/>
                  <w:bCs w:val="0"/>
                  <w:color w:val="000000" w:themeColor="text1"/>
                  <w:sz w:val="21"/>
                  <w:szCs w:val="21"/>
                  <w14:textFill>
                    <w14:solidFill>
                      <w14:schemeClr w14:val="tx1"/>
                    </w14:solidFill>
                  </w14:textFill>
                </w:rPr>
                <w:id w:val="789399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color w:val="000000" w:themeColor="text1"/>
                  <w:sz w:val="21"/>
                  <w:szCs w:val="21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color w:val="000000" w:themeColor="text1"/>
                    <w:sz w:val="21"/>
                    <w:szCs w:val="21"/>
                    <w14:textFill>
                      <w14:solidFill>
                        <w14:schemeClr w14:val="tx1"/>
                      </w14:solidFill>
                    </w14:textFill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B4 5.8G </w:t>
            </w:r>
            <w:r>
              <w:rPr>
                <w:rFonts w:eastAsia="宋体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5725MHz~5850MHz</w:t>
            </w:r>
          </w:p>
          <w:p w14:paraId="2D74CF89">
            <w:pPr>
              <w:jc w:val="both"/>
              <w:rPr>
                <w:rFonts w:eastAsia="宋体"/>
                <w:b w:val="0"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sdt>
              <w:sdtPr>
                <w:rPr>
                  <w:rFonts w:eastAsia="宋体"/>
                  <w:b w:val="0"/>
                  <w:bCs w:val="0"/>
                  <w:color w:val="000000" w:themeColor="text1"/>
                  <w:sz w:val="21"/>
                  <w:szCs w:val="21"/>
                  <w14:textFill>
                    <w14:solidFill>
                      <w14:schemeClr w14:val="tx1"/>
                    </w14:solidFill>
                  </w14:textFill>
                </w:rPr>
                <w:id w:val="432412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color w:val="000000" w:themeColor="text1"/>
                  <w:sz w:val="21"/>
                  <w:szCs w:val="21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color w:val="000000" w:themeColor="text1"/>
                    <w:sz w:val="21"/>
                    <w:szCs w:val="21"/>
                    <w14:textFill>
                      <w14:solidFill>
                        <w14:schemeClr w14:val="tx1"/>
                      </w14:solidFill>
                    </w14:textFill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B2 5.3G </w:t>
            </w:r>
            <w:r>
              <w:rPr>
                <w:rFonts w:eastAsia="宋体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5250-5350MHz</w:t>
            </w:r>
            <w:r>
              <w:rPr>
                <w:rFonts w:hint="eastAsia" w:eastAsia="宋体"/>
                <w:b w:val="0"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DFS  </w:t>
            </w:r>
            <w:sdt>
              <w:sdtPr>
                <w:rPr>
                  <w:rFonts w:eastAsia="宋体"/>
                  <w:b w:val="0"/>
                  <w:bCs w:val="0"/>
                  <w:color w:val="000000" w:themeColor="text1"/>
                  <w:sz w:val="21"/>
                  <w:szCs w:val="21"/>
                  <w14:textFill>
                    <w14:solidFill>
                      <w14:schemeClr w14:val="tx1"/>
                    </w14:solidFill>
                  </w14:textFill>
                </w:rPr>
                <w:id w:val="-867218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color w:val="000000" w:themeColor="text1"/>
                  <w:sz w:val="21"/>
                  <w:szCs w:val="21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color w:val="000000" w:themeColor="text1"/>
                    <w:sz w:val="21"/>
                    <w:szCs w:val="21"/>
                    <w14:textFill>
                      <w14:solidFill>
                        <w14:schemeClr w14:val="tx1"/>
                      </w14:solidFill>
                    </w14:textFill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B3 5.6G </w:t>
            </w:r>
            <w:r>
              <w:rPr>
                <w:rFonts w:eastAsia="宋体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5470-5725MHz</w:t>
            </w:r>
            <w:r>
              <w:rPr>
                <w:rFonts w:hint="eastAsia" w:eastAsia="宋体"/>
                <w:b w:val="0"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DFS</w:t>
            </w:r>
          </w:p>
          <w:p w14:paraId="12772722">
            <w:pPr>
              <w:jc w:val="both"/>
              <w:rPr>
                <w:rFonts w:eastAsia="宋体"/>
                <w:b w:val="0"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Modulation:</w:t>
            </w:r>
            <w:r>
              <w:rPr>
                <w:rFonts w:eastAsia="宋体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sdt>
              <w:sdtPr>
                <w:rPr>
                  <w:rFonts w:eastAsia="宋体"/>
                  <w:b w:val="0"/>
                  <w:bCs w:val="0"/>
                  <w:color w:val="000000" w:themeColor="text1"/>
                  <w:sz w:val="21"/>
                  <w:szCs w:val="21"/>
                  <w14:textFill>
                    <w14:solidFill>
                      <w14:schemeClr w14:val="tx1"/>
                    </w14:solidFill>
                  </w14:textFill>
                </w:rPr>
                <w:id w:val="-594241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color w:val="000000" w:themeColor="text1"/>
                  <w:sz w:val="21"/>
                  <w:szCs w:val="21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color w:val="000000" w:themeColor="text1"/>
                    <w:sz w:val="21"/>
                    <w:szCs w:val="21"/>
                    <w14:textFill>
                      <w14:solidFill>
                        <w14:schemeClr w14:val="tx1"/>
                      </w14:solidFill>
                    </w14:textFill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a    </w:t>
            </w:r>
            <w:sdt>
              <w:sdtPr>
                <w:rPr>
                  <w:rFonts w:eastAsia="宋体"/>
                  <w:b w:val="0"/>
                  <w:bCs w:val="0"/>
                  <w:color w:val="000000" w:themeColor="text1"/>
                  <w:sz w:val="21"/>
                  <w:szCs w:val="21"/>
                  <w14:textFill>
                    <w14:solidFill>
                      <w14:schemeClr w14:val="tx1"/>
                    </w14:solidFill>
                  </w14:textFill>
                </w:rPr>
                <w:id w:val="1121654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color w:val="000000" w:themeColor="text1"/>
                  <w:sz w:val="21"/>
                  <w:szCs w:val="21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color w:val="000000" w:themeColor="text1"/>
                    <w:sz w:val="21"/>
                    <w:szCs w:val="21"/>
                    <w14:textFill>
                      <w14:solidFill>
                        <w14:schemeClr w14:val="tx1"/>
                      </w14:solidFill>
                    </w14:textFill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ac    </w:t>
            </w:r>
            <w:sdt>
              <w:sdtPr>
                <w:rPr>
                  <w:rFonts w:eastAsia="宋体"/>
                  <w:b w:val="0"/>
                  <w:bCs w:val="0"/>
                  <w:color w:val="000000" w:themeColor="text1"/>
                  <w:sz w:val="21"/>
                  <w:szCs w:val="21"/>
                  <w14:textFill>
                    <w14:solidFill>
                      <w14:schemeClr w14:val="tx1"/>
                    </w14:solidFill>
                  </w14:textFill>
                </w:rPr>
                <w:id w:val="-293148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color w:val="000000" w:themeColor="text1"/>
                  <w:sz w:val="21"/>
                  <w:szCs w:val="21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color w:val="000000" w:themeColor="text1"/>
                    <w:sz w:val="21"/>
                    <w:szCs w:val="21"/>
                    <w14:textFill>
                      <w14:solidFill>
                        <w14:schemeClr w14:val="tx1"/>
                      </w14:solidFill>
                    </w14:textFill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n    </w:t>
            </w:r>
            <w:sdt>
              <w:sdtPr>
                <w:rPr>
                  <w:rFonts w:eastAsia="宋体"/>
                  <w:b w:val="0"/>
                  <w:bCs w:val="0"/>
                  <w:color w:val="000000" w:themeColor="text1"/>
                  <w:sz w:val="21"/>
                  <w:szCs w:val="21"/>
                  <w14:textFill>
                    <w14:solidFill>
                      <w14:schemeClr w14:val="tx1"/>
                    </w14:solidFill>
                  </w14:textFill>
                </w:rPr>
                <w:id w:val="100402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color w:val="000000" w:themeColor="text1"/>
                  <w:sz w:val="21"/>
                  <w:szCs w:val="21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color w:val="000000" w:themeColor="text1"/>
                    <w:sz w:val="21"/>
                    <w:szCs w:val="21"/>
                    <w14:textFill>
                      <w14:solidFill>
                        <w14:schemeClr w14:val="tx1"/>
                      </w14:solidFill>
                    </w14:textFill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ax (WIFI 6)</w:t>
            </w:r>
          </w:p>
          <w:p w14:paraId="71798255">
            <w:pPr>
              <w:jc w:val="both"/>
              <w:rPr>
                <w:rFonts w:eastAsia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 xml:space="preserve">Bandwidth: </w:t>
            </w: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-496420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 xml:space="preserve">20M </w:t>
            </w: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1594972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 xml:space="preserve">40M </w:t>
            </w: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-1936653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 xml:space="preserve">80M </w:t>
            </w: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2111707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>160M</w:t>
            </w:r>
          </w:p>
          <w:p w14:paraId="42F64084">
            <w:pPr>
              <w:jc w:val="both"/>
              <w:rPr>
                <w:rFonts w:eastAsia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 xml:space="preserve">Mode: </w:t>
            </w: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-1236388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 xml:space="preserve"> master </w:t>
            </w: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-1389647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 xml:space="preserve"> slave  </w:t>
            </w: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-110135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 xml:space="preserve"> radar detector</w:t>
            </w:r>
          </w:p>
          <w:p w14:paraId="432746B9">
            <w:pPr>
              <w:jc w:val="both"/>
              <w:rPr>
                <w:rFonts w:eastAsia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b w:val="0"/>
                <w:bCs w:val="0"/>
                <w:sz w:val="21"/>
                <w:szCs w:val="21"/>
              </w:rPr>
              <w:t>Antenna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>:</w:t>
            </w:r>
          </w:p>
          <w:p w14:paraId="00984619">
            <w:pPr>
              <w:jc w:val="both"/>
              <w:rPr>
                <w:rFonts w:eastAsia="宋体"/>
                <w:b w:val="0"/>
                <w:bCs w:val="0"/>
                <w:sz w:val="21"/>
                <w:szCs w:val="21"/>
                <w:u w:val="single"/>
                <w:lang w:eastAsia="zh-CN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1687248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 xml:space="preserve"> 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b w:val="0"/>
                <w:bCs w:val="0"/>
                <w:sz w:val="21"/>
                <w:szCs w:val="21"/>
              </w:rPr>
              <w:t xml:space="preserve"> gain (dBi)：</w:t>
            </w:r>
            <w:r>
              <w:rPr>
                <w:rFonts w:eastAsia="宋体"/>
                <w:b w:val="0"/>
                <w:bCs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u w:val="single"/>
                <w:lang w:eastAsia="zh-CN"/>
              </w:rPr>
              <w:t xml:space="preserve"> </w:t>
            </w:r>
            <w:r>
              <w:rPr>
                <w:rFonts w:eastAsia="宋体"/>
                <w:b w:val="0"/>
                <w:bCs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 xml:space="preserve">  </w:t>
            </w: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1391378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 xml:space="preserve"> 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>2</w:t>
            </w:r>
            <w:r>
              <w:rPr>
                <w:rFonts w:eastAsia="宋体"/>
                <w:b w:val="0"/>
                <w:bCs w:val="0"/>
                <w:sz w:val="21"/>
                <w:szCs w:val="21"/>
              </w:rPr>
              <w:t xml:space="preserve"> gain (dBi)：</w:t>
            </w:r>
            <w:r>
              <w:rPr>
                <w:rFonts w:eastAsia="宋体"/>
                <w:b w:val="0"/>
                <w:bCs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u w:val="single"/>
                <w:lang w:eastAsia="zh-CN"/>
              </w:rPr>
              <w:t xml:space="preserve"> </w:t>
            </w:r>
          </w:p>
          <w:p w14:paraId="6AB650EC">
            <w:pPr>
              <w:jc w:val="both"/>
              <w:rPr>
                <w:rFonts w:eastAsia="宋体"/>
                <w:b w:val="0"/>
                <w:bCs w:val="0"/>
                <w:sz w:val="21"/>
                <w:szCs w:val="21"/>
                <w:u w:val="single"/>
                <w:lang w:eastAsia="zh-CN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1201971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 xml:space="preserve"> 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>3</w:t>
            </w:r>
            <w:r>
              <w:rPr>
                <w:rFonts w:eastAsia="宋体"/>
                <w:b w:val="0"/>
                <w:bCs w:val="0"/>
                <w:sz w:val="21"/>
                <w:szCs w:val="21"/>
              </w:rPr>
              <w:t xml:space="preserve"> gain (dBi)：</w:t>
            </w:r>
            <w:r>
              <w:rPr>
                <w:rFonts w:eastAsia="宋体"/>
                <w:b w:val="0"/>
                <w:bCs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u w:val="single"/>
                <w:lang w:eastAsia="zh-CN"/>
              </w:rPr>
              <w:t xml:space="preserve">  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 xml:space="preserve">  </w:t>
            </w: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-1692446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 xml:space="preserve"> 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>4</w:t>
            </w:r>
            <w:r>
              <w:rPr>
                <w:rFonts w:eastAsia="宋体"/>
                <w:b w:val="0"/>
                <w:bCs w:val="0"/>
                <w:sz w:val="21"/>
                <w:szCs w:val="21"/>
              </w:rPr>
              <w:t xml:space="preserve"> gain (dBi)：</w:t>
            </w:r>
            <w:r>
              <w:rPr>
                <w:rFonts w:eastAsia="宋体"/>
                <w:b w:val="0"/>
                <w:bCs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u w:val="single"/>
                <w:lang w:eastAsia="zh-CN"/>
              </w:rPr>
              <w:t xml:space="preserve"> </w:t>
            </w:r>
          </w:p>
          <w:p w14:paraId="727836BE">
            <w:pPr>
              <w:jc w:val="both"/>
              <w:rPr>
                <w:rFonts w:eastAsia="宋体"/>
                <w:b w:val="0"/>
                <w:bCs w:val="0"/>
                <w:sz w:val="21"/>
                <w:szCs w:val="21"/>
                <w:u w:val="single"/>
              </w:rPr>
            </w:pPr>
            <w:r>
              <w:rPr>
                <w:rFonts w:eastAsia="宋体"/>
                <w:b w:val="0"/>
                <w:bCs w:val="0"/>
                <w:sz w:val="21"/>
                <w:szCs w:val="21"/>
              </w:rPr>
              <w:t>Transmit Power (dBm):</w:t>
            </w:r>
            <w:r>
              <w:rPr>
                <w:rFonts w:eastAsia="宋体"/>
                <w:b w:val="0"/>
                <w:bCs w:val="0"/>
                <w:sz w:val="21"/>
                <w:szCs w:val="21"/>
                <w:u w:val="single"/>
              </w:rPr>
              <w:t xml:space="preserve">           </w:t>
            </w:r>
          </w:p>
          <w:p w14:paraId="09835A0F">
            <w:pPr>
              <w:jc w:val="both"/>
              <w:rPr>
                <w:rFonts w:eastAsia="宋体"/>
                <w:b w:val="0"/>
                <w:bCs w:val="0"/>
                <w:sz w:val="21"/>
                <w:szCs w:val="21"/>
                <w:lang w:eastAsia="zh-CN"/>
              </w:rPr>
            </w:pPr>
          </w:p>
        </w:tc>
      </w:tr>
      <w:tr w14:paraId="452C6A5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0" w:hRule="atLeast"/>
          <w:jc w:val="center"/>
        </w:trPr>
        <w:tc>
          <w:tcPr>
            <w:tcW w:w="2024" w:type="dxa"/>
            <w:shd w:val="clear" w:color="auto" w:fill="auto"/>
            <w:vAlign w:val="center"/>
          </w:tcPr>
          <w:p w14:paraId="1FE5764A">
            <w:pPr>
              <w:spacing w:line="240" w:lineRule="atLeast"/>
              <w:jc w:val="center"/>
              <w:rPr>
                <w:rFonts w:eastAsia="宋体"/>
                <w:b w:val="0"/>
                <w:bCs w:val="0"/>
                <w:sz w:val="21"/>
                <w:szCs w:val="21"/>
                <w:lang w:eastAsia="zh-CN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-1508903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 xml:space="preserve"> WiFi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</w:rPr>
              <w:t xml:space="preserve"> 6E</w:t>
            </w:r>
          </w:p>
          <w:p w14:paraId="52076BDD">
            <w:pPr>
              <w:spacing w:line="240" w:lineRule="atLeast"/>
              <w:jc w:val="center"/>
              <w:rPr>
                <w:rFonts w:eastAsia="宋体"/>
                <w:b w:val="0"/>
                <w:bCs w:val="0"/>
                <w:sz w:val="21"/>
                <w:szCs w:val="21"/>
                <w:lang w:eastAsia="zh-CN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-1694143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 xml:space="preserve"> WiFi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</w:rPr>
              <w:t xml:space="preserve"> 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>7</w:t>
            </w:r>
          </w:p>
          <w:p w14:paraId="1CC41A9F">
            <w:pPr>
              <w:spacing w:line="240" w:lineRule="atLeast"/>
              <w:jc w:val="center"/>
              <w:rPr>
                <w:rFonts w:eastAsia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eastAsia="宋体"/>
                <w:b w:val="0"/>
                <w:bCs w:val="0"/>
                <w:sz w:val="21"/>
                <w:szCs w:val="21"/>
              </w:rPr>
              <w:t>6G Band</w:t>
            </w:r>
          </w:p>
        </w:tc>
        <w:tc>
          <w:tcPr>
            <w:tcW w:w="8316" w:type="dxa"/>
            <w:gridSpan w:val="11"/>
            <w:shd w:val="clear" w:color="auto" w:fill="auto"/>
            <w:vAlign w:val="center"/>
          </w:tcPr>
          <w:p w14:paraId="07675874">
            <w:pPr>
              <w:jc w:val="both"/>
              <w:rPr>
                <w:rFonts w:eastAsia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>EU/UKCA/Japan Band:</w:t>
            </w:r>
            <w:r>
              <w:rPr>
                <w:rFonts w:eastAsia="宋体"/>
                <w:b w:val="0"/>
                <w:bCs w:val="0"/>
                <w:sz w:val="21"/>
                <w:szCs w:val="21"/>
              </w:rPr>
              <w:t xml:space="preserve"> </w:t>
            </w: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-2013051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 xml:space="preserve"> B5 </w:t>
            </w:r>
            <w:r>
              <w:rPr>
                <w:rFonts w:eastAsia="宋体"/>
                <w:b w:val="0"/>
                <w:bCs w:val="0"/>
                <w:sz w:val="21"/>
                <w:szCs w:val="21"/>
                <w:lang w:eastAsia="zh-CN"/>
              </w:rPr>
              <w:t>5925~6425 MHz</w:t>
            </w:r>
          </w:p>
          <w:p w14:paraId="1B6C7C7B">
            <w:pPr>
              <w:jc w:val="both"/>
              <w:rPr>
                <w:rFonts w:eastAsia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>FCC/IC Band:</w:t>
            </w: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954595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 xml:space="preserve"> B5 </w:t>
            </w:r>
            <w:r>
              <w:rPr>
                <w:rFonts w:eastAsia="宋体"/>
                <w:b w:val="0"/>
                <w:bCs w:val="0"/>
                <w:sz w:val="21"/>
                <w:szCs w:val="21"/>
                <w:lang w:eastAsia="zh-CN"/>
              </w:rPr>
              <w:t>5925~6425 MHz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b w:val="0"/>
                <w:bCs w:val="0"/>
                <w:sz w:val="21"/>
                <w:szCs w:val="21"/>
              </w:rPr>
              <w:t xml:space="preserve"> </w:t>
            </w: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261963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 xml:space="preserve"> B6 </w:t>
            </w:r>
            <w:r>
              <w:rPr>
                <w:rFonts w:eastAsia="宋体"/>
                <w:b w:val="0"/>
                <w:bCs w:val="0"/>
                <w:sz w:val="21"/>
                <w:szCs w:val="21"/>
                <w:lang w:eastAsia="zh-CN"/>
              </w:rPr>
              <w:t>6425~6525 MHz</w:t>
            </w:r>
          </w:p>
          <w:p w14:paraId="2CC31B96">
            <w:pPr>
              <w:jc w:val="both"/>
              <w:rPr>
                <w:rFonts w:eastAsia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 xml:space="preserve">             </w:t>
            </w: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-1568641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 xml:space="preserve"> B7 </w:t>
            </w:r>
            <w:r>
              <w:rPr>
                <w:rFonts w:eastAsia="宋体"/>
                <w:b w:val="0"/>
                <w:bCs w:val="0"/>
                <w:sz w:val="21"/>
                <w:szCs w:val="21"/>
                <w:lang w:eastAsia="zh-CN"/>
              </w:rPr>
              <w:t>6525~6875 MHz</w:t>
            </w:r>
            <w:r>
              <w:rPr>
                <w:rFonts w:hint="eastAsia" w:eastAsia="宋体"/>
                <w:b w:val="0"/>
                <w:bCs w:val="0"/>
                <w:color w:val="FF000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 xml:space="preserve"> </w:t>
            </w: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1993607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 xml:space="preserve"> B8 </w:t>
            </w:r>
            <w:r>
              <w:rPr>
                <w:rFonts w:eastAsia="宋体"/>
                <w:b w:val="0"/>
                <w:bCs w:val="0"/>
                <w:sz w:val="21"/>
                <w:szCs w:val="21"/>
                <w:lang w:eastAsia="zh-CN"/>
              </w:rPr>
              <w:t>6875~7125 MHz</w:t>
            </w:r>
          </w:p>
          <w:p w14:paraId="550237E5">
            <w:pPr>
              <w:jc w:val="both"/>
              <w:rPr>
                <w:rFonts w:eastAsia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>Modulation:</w:t>
            </w:r>
            <w:r>
              <w:rPr>
                <w:rFonts w:eastAsia="宋体"/>
                <w:b w:val="0"/>
                <w:bCs w:val="0"/>
                <w:sz w:val="21"/>
                <w:szCs w:val="21"/>
              </w:rPr>
              <w:t xml:space="preserve">  </w:t>
            </w: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-924338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 xml:space="preserve">ax </w:t>
            </w: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-1073582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>be (WIFI 7)</w:t>
            </w:r>
          </w:p>
          <w:p w14:paraId="0C855E2D">
            <w:pPr>
              <w:jc w:val="both"/>
              <w:rPr>
                <w:rFonts w:eastAsia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 xml:space="preserve">Bandwidth: </w:t>
            </w: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-1600865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 xml:space="preserve">20M </w:t>
            </w: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972943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 xml:space="preserve">40M </w:t>
            </w: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-607117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 xml:space="preserve">80M </w:t>
            </w: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1284774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 xml:space="preserve">160M  </w:t>
            </w: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-1380323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>320M (WIFI 7)</w:t>
            </w:r>
          </w:p>
          <w:p w14:paraId="6C6C71BD">
            <w:pPr>
              <w:jc w:val="both"/>
              <w:rPr>
                <w:rFonts w:eastAsia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 xml:space="preserve">Mode: </w:t>
            </w: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1308209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  <w:lang w:eastAsia="zh-CN"/>
              </w:rPr>
              <w:t xml:space="preserve"> LPI usage </w:t>
            </w: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1019659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  <w:lang w:eastAsia="zh-CN"/>
              </w:rPr>
              <w:t xml:space="preserve"> VLP usage </w:t>
            </w: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552585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  <w:lang w:eastAsia="zh-CN"/>
              </w:rPr>
              <w:t xml:space="preserve"> VLP NB usage</w:t>
            </w:r>
          </w:p>
          <w:p w14:paraId="606B4659">
            <w:pPr>
              <w:jc w:val="both"/>
              <w:rPr>
                <w:rFonts w:eastAsia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>Classfication:</w:t>
            </w:r>
            <w:r>
              <w:rPr>
                <w:b w:val="0"/>
                <w:bCs w:val="0"/>
              </w:rPr>
              <w:t xml:space="preserve"> </w:t>
            </w: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-1463023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  <w:lang w:eastAsia="zh-CN"/>
              </w:rPr>
              <w:t xml:space="preserve"> 6ID(Low-power indoor Access Points) </w:t>
            </w: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-276948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  <w:lang w:eastAsia="zh-CN"/>
              </w:rPr>
              <w:t xml:space="preserve"> 6PP(Subordinate device) </w:t>
            </w:r>
          </w:p>
          <w:p w14:paraId="08B32C02">
            <w:pPr>
              <w:ind w:firstLine="1365" w:firstLineChars="650"/>
              <w:jc w:val="both"/>
              <w:rPr>
                <w:rFonts w:eastAsia="宋体"/>
                <w:b w:val="0"/>
                <w:bCs w:val="0"/>
                <w:sz w:val="21"/>
                <w:szCs w:val="21"/>
                <w:lang w:eastAsia="zh-CN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-1946231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  <w:lang w:eastAsia="zh-CN"/>
              </w:rPr>
              <w:t xml:space="preserve"> 6XD(Indoor client) 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 xml:space="preserve">              </w:t>
            </w:r>
            <w:r>
              <w:rPr>
                <w:rFonts w:eastAsia="宋体"/>
                <w:b w:val="0"/>
                <w:bCs w:val="0"/>
                <w:sz w:val="21"/>
                <w:szCs w:val="21"/>
                <w:lang w:eastAsia="zh-CN"/>
              </w:rPr>
              <w:t xml:space="preserve"> </w:t>
            </w: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1871567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  <w:lang w:eastAsia="zh-CN"/>
              </w:rPr>
              <w:t xml:space="preserve"> 6CD(dual client)</w:t>
            </w:r>
          </w:p>
          <w:p w14:paraId="61F2AB38">
            <w:pPr>
              <w:jc w:val="both"/>
              <w:rPr>
                <w:rFonts w:eastAsia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b w:val="0"/>
                <w:bCs w:val="0"/>
                <w:sz w:val="21"/>
                <w:szCs w:val="21"/>
              </w:rPr>
              <w:t>Antenna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>:</w:t>
            </w:r>
          </w:p>
          <w:p w14:paraId="56D4C386">
            <w:pPr>
              <w:jc w:val="both"/>
              <w:rPr>
                <w:rFonts w:eastAsia="宋体"/>
                <w:b w:val="0"/>
                <w:bCs w:val="0"/>
                <w:sz w:val="21"/>
                <w:szCs w:val="21"/>
                <w:u w:val="single"/>
                <w:lang w:eastAsia="zh-CN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-1440212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 xml:space="preserve"> 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b w:val="0"/>
                <w:bCs w:val="0"/>
                <w:sz w:val="21"/>
                <w:szCs w:val="21"/>
              </w:rPr>
              <w:t xml:space="preserve"> gain (dBi)：</w:t>
            </w:r>
            <w:r>
              <w:rPr>
                <w:rFonts w:eastAsia="宋体"/>
                <w:b w:val="0"/>
                <w:bCs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u w:val="single"/>
                <w:lang w:eastAsia="zh-CN"/>
              </w:rPr>
              <w:t xml:space="preserve"> </w:t>
            </w:r>
            <w:r>
              <w:rPr>
                <w:rFonts w:eastAsia="宋体"/>
                <w:b w:val="0"/>
                <w:bCs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 xml:space="preserve">  </w:t>
            </w: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792725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 xml:space="preserve"> 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>2</w:t>
            </w:r>
            <w:r>
              <w:rPr>
                <w:rFonts w:eastAsia="宋体"/>
                <w:b w:val="0"/>
                <w:bCs w:val="0"/>
                <w:sz w:val="21"/>
                <w:szCs w:val="21"/>
              </w:rPr>
              <w:t xml:space="preserve"> gain (dBi)：</w:t>
            </w:r>
            <w:r>
              <w:rPr>
                <w:rFonts w:eastAsia="宋体"/>
                <w:b w:val="0"/>
                <w:bCs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u w:val="single"/>
                <w:lang w:eastAsia="zh-CN"/>
              </w:rPr>
              <w:t xml:space="preserve"> </w:t>
            </w:r>
          </w:p>
          <w:p w14:paraId="199F22E2">
            <w:pPr>
              <w:jc w:val="both"/>
              <w:rPr>
                <w:rFonts w:eastAsia="宋体"/>
                <w:b w:val="0"/>
                <w:bCs w:val="0"/>
                <w:sz w:val="21"/>
                <w:szCs w:val="21"/>
                <w:u w:val="single"/>
                <w:lang w:eastAsia="zh-CN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1002547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 xml:space="preserve"> 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>3</w:t>
            </w:r>
            <w:r>
              <w:rPr>
                <w:rFonts w:eastAsia="宋体"/>
                <w:b w:val="0"/>
                <w:bCs w:val="0"/>
                <w:sz w:val="21"/>
                <w:szCs w:val="21"/>
              </w:rPr>
              <w:t xml:space="preserve"> gain (dBi)：</w:t>
            </w:r>
            <w:r>
              <w:rPr>
                <w:rFonts w:eastAsia="宋体"/>
                <w:b w:val="0"/>
                <w:bCs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u w:val="single"/>
                <w:lang w:eastAsia="zh-CN"/>
              </w:rPr>
              <w:t xml:space="preserve">  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 xml:space="preserve">  </w:t>
            </w: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-1665852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 xml:space="preserve"> 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>4</w:t>
            </w:r>
            <w:r>
              <w:rPr>
                <w:rFonts w:eastAsia="宋体"/>
                <w:b w:val="0"/>
                <w:bCs w:val="0"/>
                <w:sz w:val="21"/>
                <w:szCs w:val="21"/>
              </w:rPr>
              <w:t xml:space="preserve"> gain (dBi)：</w:t>
            </w:r>
            <w:r>
              <w:rPr>
                <w:rFonts w:eastAsia="宋体"/>
                <w:b w:val="0"/>
                <w:bCs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u w:val="single"/>
                <w:lang w:eastAsia="zh-CN"/>
              </w:rPr>
              <w:t xml:space="preserve"> </w:t>
            </w:r>
          </w:p>
          <w:p w14:paraId="6FABC1DE">
            <w:pPr>
              <w:jc w:val="both"/>
              <w:rPr>
                <w:rFonts w:eastAsia="宋体"/>
                <w:b w:val="0"/>
                <w:bCs w:val="0"/>
                <w:sz w:val="21"/>
                <w:szCs w:val="21"/>
                <w:u w:val="single"/>
                <w:lang w:eastAsia="zh-CN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407195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 xml:space="preserve"> 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>6</w:t>
            </w:r>
            <w:r>
              <w:rPr>
                <w:rFonts w:eastAsia="宋体"/>
                <w:b w:val="0"/>
                <w:bCs w:val="0"/>
                <w:sz w:val="21"/>
                <w:szCs w:val="21"/>
              </w:rPr>
              <w:t xml:space="preserve"> gain (dBi)：</w:t>
            </w:r>
            <w:r>
              <w:rPr>
                <w:rFonts w:eastAsia="宋体"/>
                <w:b w:val="0"/>
                <w:bCs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u w:val="single"/>
                <w:lang w:eastAsia="zh-CN"/>
              </w:rPr>
              <w:t xml:space="preserve">  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 xml:space="preserve">  </w:t>
            </w: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1646400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 xml:space="preserve"> 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>6</w:t>
            </w:r>
            <w:r>
              <w:rPr>
                <w:rFonts w:eastAsia="宋体"/>
                <w:b w:val="0"/>
                <w:bCs w:val="0"/>
                <w:sz w:val="21"/>
                <w:szCs w:val="21"/>
              </w:rPr>
              <w:t xml:space="preserve"> gain (dBi)：</w:t>
            </w:r>
            <w:r>
              <w:rPr>
                <w:rFonts w:eastAsia="宋体"/>
                <w:b w:val="0"/>
                <w:bCs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u w:val="single"/>
                <w:lang w:eastAsia="zh-CN"/>
              </w:rPr>
              <w:t xml:space="preserve"> </w:t>
            </w:r>
          </w:p>
          <w:p w14:paraId="096DB8D0">
            <w:pPr>
              <w:jc w:val="both"/>
              <w:rPr>
                <w:rFonts w:eastAsia="宋体"/>
                <w:b w:val="0"/>
                <w:bCs w:val="0"/>
                <w:sz w:val="21"/>
                <w:szCs w:val="21"/>
                <w:u w:val="single"/>
                <w:lang w:eastAsia="zh-CN"/>
              </w:rPr>
            </w:pP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1901864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 xml:space="preserve"> 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>7</w:t>
            </w:r>
            <w:r>
              <w:rPr>
                <w:rFonts w:eastAsia="宋体"/>
                <w:b w:val="0"/>
                <w:bCs w:val="0"/>
                <w:sz w:val="21"/>
                <w:szCs w:val="21"/>
              </w:rPr>
              <w:t xml:space="preserve"> gain (dBi)：</w:t>
            </w:r>
            <w:r>
              <w:rPr>
                <w:rFonts w:eastAsia="宋体"/>
                <w:b w:val="0"/>
                <w:bCs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u w:val="single"/>
                <w:lang w:eastAsia="zh-CN"/>
              </w:rPr>
              <w:t xml:space="preserve">  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 xml:space="preserve">  </w:t>
            </w:r>
            <w:sdt>
              <w:sdtPr>
                <w:rPr>
                  <w:rFonts w:eastAsia="宋体"/>
                  <w:b w:val="0"/>
                  <w:bCs w:val="0"/>
                  <w:sz w:val="21"/>
                  <w:szCs w:val="21"/>
                </w:rPr>
                <w:id w:val="-2054217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 w:val="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sz w:val="21"/>
                <w:szCs w:val="21"/>
              </w:rPr>
              <w:t xml:space="preserve"> 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  <w:t>8</w:t>
            </w:r>
            <w:r>
              <w:rPr>
                <w:rFonts w:eastAsia="宋体"/>
                <w:b w:val="0"/>
                <w:bCs w:val="0"/>
                <w:sz w:val="21"/>
                <w:szCs w:val="21"/>
              </w:rPr>
              <w:t xml:space="preserve"> gain (dBi)：</w:t>
            </w:r>
            <w:r>
              <w:rPr>
                <w:rFonts w:eastAsia="宋体"/>
                <w:b w:val="0"/>
                <w:bCs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u w:val="single"/>
                <w:lang w:eastAsia="zh-CN"/>
              </w:rPr>
              <w:t xml:space="preserve"> </w:t>
            </w:r>
          </w:p>
          <w:p w14:paraId="750EE1A7">
            <w:pPr>
              <w:jc w:val="both"/>
              <w:rPr>
                <w:rFonts w:eastAsia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b w:val="0"/>
                <w:bCs w:val="0"/>
                <w:sz w:val="21"/>
                <w:szCs w:val="21"/>
                <w:lang w:eastAsia="zh-CN"/>
              </w:rPr>
              <w:t>…</w:t>
            </w:r>
          </w:p>
          <w:p w14:paraId="470E1CDA">
            <w:pPr>
              <w:jc w:val="both"/>
              <w:rPr>
                <w:rFonts w:eastAsia="宋体"/>
                <w:b w:val="0"/>
                <w:bCs w:val="0"/>
                <w:sz w:val="21"/>
                <w:szCs w:val="21"/>
                <w:u w:val="single"/>
              </w:rPr>
            </w:pPr>
            <w:r>
              <w:rPr>
                <w:rFonts w:eastAsia="宋体"/>
                <w:b w:val="0"/>
                <w:bCs w:val="0"/>
                <w:sz w:val="21"/>
                <w:szCs w:val="21"/>
              </w:rPr>
              <w:t>Transmit Power (dBm):</w:t>
            </w:r>
            <w:r>
              <w:rPr>
                <w:rFonts w:eastAsia="宋体"/>
                <w:b w:val="0"/>
                <w:bCs w:val="0"/>
                <w:sz w:val="21"/>
                <w:szCs w:val="21"/>
                <w:u w:val="single"/>
              </w:rPr>
              <w:t xml:space="preserve">           </w:t>
            </w:r>
          </w:p>
          <w:p w14:paraId="79539FB3">
            <w:pPr>
              <w:jc w:val="both"/>
              <w:rPr>
                <w:rFonts w:eastAsia="宋体"/>
                <w:b w:val="0"/>
                <w:bCs w:val="0"/>
                <w:sz w:val="21"/>
                <w:szCs w:val="21"/>
              </w:rPr>
            </w:pPr>
          </w:p>
        </w:tc>
      </w:tr>
      <w:tr w14:paraId="54177F4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0" w:hRule="atLeast"/>
          <w:jc w:val="center"/>
        </w:trPr>
        <w:tc>
          <w:tcPr>
            <w:tcW w:w="2024" w:type="dxa"/>
            <w:shd w:val="clear" w:color="auto" w:fill="auto"/>
            <w:vAlign w:val="center"/>
          </w:tcPr>
          <w:sdt>
            <w:sdtPr>
              <w:rPr>
                <w:rFonts w:eastAsia="宋体"/>
                <w:b w:val="0"/>
                <w:bCs/>
                <w:sz w:val="21"/>
                <w:szCs w:val="21"/>
              </w:rPr>
              <w:id w:val="75794975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Fonts w:eastAsia="宋体"/>
                <w:b w:val="0"/>
                <w:bCs/>
                <w:sz w:val="21"/>
                <w:szCs w:val="21"/>
              </w:rPr>
            </w:sdtEndPr>
            <w:sdtContent>
              <w:p w14:paraId="3D2BCF88">
                <w:pPr>
                  <w:spacing w:line="240" w:lineRule="atLeast"/>
                  <w:jc w:val="center"/>
                  <w:rPr>
                    <w:rFonts w:eastAsia="宋体"/>
                    <w:b w:val="0"/>
                    <w:bCs/>
                    <w:sz w:val="21"/>
                    <w:szCs w:val="21"/>
                  </w:rPr>
                </w:pPr>
                <w:r>
                  <w:rPr>
                    <w:rFonts w:hint="eastAsia" w:ascii="MS Gothic" w:hAnsi="MS Gothic" w:eastAsia="MS Gothic" w:cs="Times New Roman"/>
                    <w:b w:val="0"/>
                    <w:bCs/>
                    <w:kern w:val="2"/>
                    <w:sz w:val="21"/>
                    <w:szCs w:val="21"/>
                    <w:lang w:val="en-US" w:eastAsia="zh-TW" w:bidi="ar-SA"/>
                  </w:rPr>
                  <w:t>☐</w:t>
                </w:r>
              </w:p>
            </w:sdtContent>
          </w:sdt>
          <w:p w14:paraId="6B39725A">
            <w:pPr>
              <w:spacing w:line="240" w:lineRule="atLeast"/>
              <w:jc w:val="center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eastAsia="宋体"/>
                <w:b w:val="0"/>
                <w:bCs/>
                <w:sz w:val="21"/>
                <w:szCs w:val="21"/>
              </w:rPr>
              <w:t>Bluetooth</w:t>
            </w:r>
          </w:p>
        </w:tc>
        <w:tc>
          <w:tcPr>
            <w:tcW w:w="8316" w:type="dxa"/>
            <w:gridSpan w:val="11"/>
            <w:shd w:val="clear" w:color="auto" w:fill="auto"/>
            <w:vAlign w:val="center"/>
          </w:tcPr>
          <w:p w14:paraId="5EDE482A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</w:p>
          <w:p w14:paraId="7E9DAE99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>Band: 2400-2483.5MHz</w:t>
            </w:r>
          </w:p>
          <w:p w14:paraId="6FED9429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  <w:u w:val="single"/>
              </w:rPr>
            </w:pPr>
            <w:r>
              <w:rPr>
                <w:rFonts w:eastAsia="宋体"/>
                <w:b w:val="0"/>
                <w:bCs/>
                <w:sz w:val="21"/>
                <w:szCs w:val="21"/>
              </w:rPr>
              <w:t>Version:</w:t>
            </w:r>
            <w:r>
              <w:rPr>
                <w:rFonts w:eastAsia="宋体"/>
                <w:b w:val="0"/>
                <w:bCs/>
                <w:color w:val="FF0000"/>
                <w:sz w:val="21"/>
                <w:szCs w:val="21"/>
                <w:u w:val="single"/>
              </w:rPr>
              <w:t xml:space="preserve">   </w:t>
            </w:r>
          </w:p>
          <w:p w14:paraId="62A4947C">
            <w:pPr>
              <w:spacing w:line="240" w:lineRule="atLeast"/>
              <w:jc w:val="both"/>
              <w:rPr>
                <w:rFonts w:hint="eastAsia" w:eastAsia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>Model: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2015795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b w:val="0"/>
                    <w:bCs/>
                    <w:kern w:val="2"/>
                    <w:sz w:val="21"/>
                    <w:szCs w:val="21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BDR   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1387786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b w:val="0"/>
                    <w:bCs/>
                    <w:kern w:val="2"/>
                    <w:sz w:val="21"/>
                    <w:szCs w:val="21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EDR   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384556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b w:val="0"/>
                    <w:bCs/>
                    <w:kern w:val="2"/>
                    <w:sz w:val="21"/>
                    <w:szCs w:val="21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>BL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val="en-US" w:eastAsia="zh-CN"/>
              </w:rPr>
              <w:t>E</w:t>
            </w:r>
          </w:p>
          <w:p w14:paraId="2568105B">
            <w:pPr>
              <w:jc w:val="both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eastAsia="宋体"/>
                <w:b w:val="0"/>
                <w:bCs/>
                <w:sz w:val="21"/>
                <w:szCs w:val="21"/>
              </w:rPr>
              <w:t>Antenna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>:</w:t>
            </w:r>
          </w:p>
          <w:p w14:paraId="6CEE8883">
            <w:pPr>
              <w:jc w:val="both"/>
              <w:rPr>
                <w:rFonts w:eastAsia="宋体"/>
                <w:b w:val="0"/>
                <w:bCs/>
                <w:sz w:val="21"/>
                <w:szCs w:val="21"/>
                <w:u w:val="single"/>
                <w:lang w:eastAsia="zh-CN"/>
              </w:rPr>
            </w:pP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157078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gain (dBi)：</w:t>
            </w:r>
            <w:r>
              <w:rPr>
                <w:rFonts w:eastAsia="宋体"/>
                <w:b w:val="0"/>
                <w:bCs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u w:val="single"/>
                <w:lang w:eastAsia="zh-CN"/>
              </w:rPr>
              <w:t xml:space="preserve"> 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u w:val="single"/>
                <w:lang w:val="en-US" w:eastAsia="zh-CN"/>
              </w:rPr>
              <w:t>如不写，默认为0</w:t>
            </w:r>
            <w:r>
              <w:rPr>
                <w:rFonts w:eastAsia="宋体"/>
                <w:b w:val="0"/>
                <w:bCs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u w:val="single"/>
                <w:lang w:eastAsia="zh-CN"/>
              </w:rPr>
              <w:t xml:space="preserve">     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 </w:t>
            </w:r>
          </w:p>
          <w:p w14:paraId="7B453DD2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  <w:u w:val="single"/>
              </w:rPr>
            </w:pPr>
            <w:r>
              <w:rPr>
                <w:rFonts w:eastAsia="宋体"/>
                <w:b w:val="0"/>
                <w:bCs/>
                <w:sz w:val="21"/>
                <w:szCs w:val="21"/>
              </w:rPr>
              <w:t>Transmit Power (dBm):</w:t>
            </w:r>
            <w:r>
              <w:rPr>
                <w:rFonts w:eastAsia="宋体"/>
                <w:b w:val="0"/>
                <w:bCs/>
                <w:sz w:val="21"/>
                <w:szCs w:val="21"/>
                <w:u w:val="single"/>
              </w:rPr>
              <w:t xml:space="preserve">           </w:t>
            </w:r>
          </w:p>
          <w:p w14:paraId="424CFDB3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</w:rPr>
            </w:pPr>
          </w:p>
        </w:tc>
      </w:tr>
      <w:tr w14:paraId="51A6EDD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0" w:hRule="atLeast"/>
          <w:jc w:val="center"/>
        </w:trPr>
        <w:tc>
          <w:tcPr>
            <w:tcW w:w="2024" w:type="dxa"/>
            <w:shd w:val="clear" w:color="auto" w:fill="auto"/>
            <w:vAlign w:val="center"/>
          </w:tcPr>
          <w:sdt>
            <w:sdtPr>
              <w:rPr>
                <w:rFonts w:eastAsia="宋体"/>
                <w:b w:val="0"/>
                <w:bCs/>
                <w:sz w:val="21"/>
                <w:szCs w:val="21"/>
              </w:rPr>
              <w:id w:val="3982556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Fonts w:eastAsia="宋体"/>
                <w:b w:val="0"/>
                <w:bCs/>
                <w:sz w:val="21"/>
                <w:szCs w:val="21"/>
              </w:rPr>
            </w:sdtEndPr>
            <w:sdtContent>
              <w:p w14:paraId="0D8C945F">
                <w:pPr>
                  <w:spacing w:line="240" w:lineRule="atLeast"/>
                  <w:jc w:val="center"/>
                  <w:rPr>
                    <w:rFonts w:eastAsia="宋体"/>
                    <w:b w:val="0"/>
                    <w:bCs/>
                    <w:sz w:val="21"/>
                    <w:szCs w:val="21"/>
                  </w:rPr>
                </w:pPr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p>
            </w:sdtContent>
          </w:sdt>
          <w:p w14:paraId="1CD97681">
            <w:pPr>
              <w:spacing w:line="240" w:lineRule="atLeast"/>
              <w:jc w:val="center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>Sparklink</w:t>
            </w:r>
          </w:p>
          <w:p w14:paraId="33D49EB1">
            <w:pPr>
              <w:spacing w:line="240" w:lineRule="atLeast"/>
              <w:jc w:val="center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>星闪</w:t>
            </w:r>
          </w:p>
          <w:p w14:paraId="320130D2">
            <w:pPr>
              <w:spacing w:line="240" w:lineRule="atLeast"/>
              <w:jc w:val="center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>SLE</w:t>
            </w:r>
          </w:p>
        </w:tc>
        <w:tc>
          <w:tcPr>
            <w:tcW w:w="8316" w:type="dxa"/>
            <w:gridSpan w:val="11"/>
            <w:shd w:val="clear" w:color="auto" w:fill="auto"/>
            <w:vAlign w:val="center"/>
          </w:tcPr>
          <w:p w14:paraId="1342046C">
            <w:pPr>
              <w:jc w:val="both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</w:p>
          <w:p w14:paraId="44C8DA8A">
            <w:pPr>
              <w:jc w:val="both"/>
              <w:rPr>
                <w:rFonts w:eastAsia="宋体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>B</w:t>
            </w:r>
            <w:r>
              <w:rPr>
                <w:rFonts w:hint="eastAsia" w:eastAsia="宋体"/>
                <w:b w:val="0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and:</w:t>
            </w:r>
            <w:sdt>
              <w:sdtPr>
                <w:rPr>
                  <w:rFonts w:eastAsia="宋体"/>
                  <w:b w:val="0"/>
                  <w:bCs/>
                  <w:color w:val="000000" w:themeColor="text1"/>
                  <w:sz w:val="21"/>
                  <w:szCs w:val="21"/>
                  <w14:textFill>
                    <w14:solidFill>
                      <w14:schemeClr w14:val="tx1"/>
                    </w14:solidFill>
                  </w14:textFill>
                </w:rPr>
                <w:id w:val="2113552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color w:val="000000" w:themeColor="text1"/>
                  <w:sz w:val="21"/>
                  <w:szCs w:val="21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color w:val="000000" w:themeColor="text1"/>
                    <w:sz w:val="21"/>
                    <w:szCs w:val="21"/>
                    <w14:textFill>
                      <w14:solidFill>
                        <w14:schemeClr w14:val="tx1"/>
                      </w14:solidFill>
                    </w14:textFill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B1 2400</w:t>
            </w:r>
            <w:r>
              <w:rPr>
                <w:rFonts w:eastAsia="宋体"/>
                <w:b w:val="0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~</w:t>
            </w:r>
            <w:r>
              <w:rPr>
                <w:rFonts w:hint="eastAsia" w:eastAsia="宋体"/>
                <w:b w:val="0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2483.5</w:t>
            </w:r>
            <w:r>
              <w:rPr>
                <w:rFonts w:eastAsia="宋体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MHz</w:t>
            </w:r>
            <w:r>
              <w:rPr>
                <w:rFonts w:hint="eastAsia" w:eastAsia="宋体"/>
                <w:b w:val="0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eastAsia="宋体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2166427A">
            <w:pPr>
              <w:jc w:val="both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sdt>
              <w:sdtPr>
                <w:rPr>
                  <w:rFonts w:eastAsia="宋体"/>
                  <w:b w:val="0"/>
                  <w:bCs/>
                  <w:color w:val="000000" w:themeColor="text1"/>
                  <w:sz w:val="21"/>
                  <w:szCs w:val="21"/>
                  <w14:textFill>
                    <w14:solidFill>
                      <w14:schemeClr w14:val="tx1"/>
                    </w14:solidFill>
                  </w14:textFill>
                </w:rPr>
                <w:id w:val="-2074113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color w:val="000000" w:themeColor="text1"/>
                  <w:sz w:val="21"/>
                  <w:szCs w:val="21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color w:val="000000" w:themeColor="text1"/>
                    <w:sz w:val="21"/>
                    <w:szCs w:val="21"/>
                    <w14:textFill>
                      <w14:solidFill>
                        <w14:schemeClr w14:val="tx1"/>
                      </w14:solidFill>
                    </w14:textFill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B2 </w:t>
            </w:r>
            <w:r>
              <w:rPr>
                <w:rFonts w:eastAsia="宋体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eastAsia="宋体"/>
                <w:b w:val="0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eastAsia="宋体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50</w:t>
            </w:r>
            <w:r>
              <w:rPr>
                <w:rFonts w:eastAsia="宋体"/>
                <w:b w:val="0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~</w:t>
            </w:r>
            <w:r>
              <w:rPr>
                <w:rFonts w:eastAsia="宋体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5350MHz</w:t>
            </w:r>
            <w:r>
              <w:rPr>
                <w:rFonts w:hint="eastAsia" w:eastAsia="宋体"/>
                <w:b w:val="0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DFS  </w:t>
            </w:r>
            <w:sdt>
              <w:sdtPr>
                <w:rPr>
                  <w:rFonts w:eastAsia="宋体"/>
                  <w:b w:val="0"/>
                  <w:bCs/>
                  <w:color w:val="000000" w:themeColor="text1"/>
                  <w:sz w:val="21"/>
                  <w:szCs w:val="21"/>
                  <w14:textFill>
                    <w14:solidFill>
                      <w14:schemeClr w14:val="tx1"/>
                    </w14:solidFill>
                  </w14:textFill>
                </w:rPr>
                <w:id w:val="1069697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color w:val="000000" w:themeColor="text1"/>
                  <w:sz w:val="21"/>
                  <w:szCs w:val="21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color w:val="000000" w:themeColor="text1"/>
                    <w:sz w:val="21"/>
                    <w:szCs w:val="21"/>
                    <w14:textFill>
                      <w14:solidFill>
                        <w14:schemeClr w14:val="tx1"/>
                      </w14:solidFill>
                    </w14:textFill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B3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5725</w:t>
            </w:r>
            <w:r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  <w:t>~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>5850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>MHz</w:t>
            </w:r>
          </w:p>
          <w:p w14:paraId="3E129F48">
            <w:pPr>
              <w:jc w:val="both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>Modulation: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 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>GFSK/PSK(BPSK,QPSK,8PSK)</w:t>
            </w:r>
          </w:p>
          <w:p w14:paraId="654979DF">
            <w:pPr>
              <w:jc w:val="both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Bandwidth: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903980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1M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381173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2M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73070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4M </w:t>
            </w:r>
          </w:p>
          <w:p w14:paraId="19E86313">
            <w:pPr>
              <w:jc w:val="both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eastAsia="宋体"/>
                <w:b w:val="0"/>
                <w:bCs/>
                <w:sz w:val="21"/>
                <w:szCs w:val="21"/>
              </w:rPr>
              <w:t>Antenna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>:</w:t>
            </w:r>
          </w:p>
          <w:p w14:paraId="384DF18C">
            <w:pPr>
              <w:jc w:val="both"/>
              <w:rPr>
                <w:rFonts w:eastAsia="宋体"/>
                <w:b w:val="0"/>
                <w:bCs/>
                <w:sz w:val="21"/>
                <w:szCs w:val="21"/>
                <w:u w:val="single"/>
                <w:lang w:eastAsia="zh-CN"/>
              </w:rPr>
            </w:pP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659967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gain (dBi)：</w:t>
            </w:r>
            <w:r>
              <w:rPr>
                <w:rFonts w:eastAsia="宋体"/>
                <w:b w:val="0"/>
                <w:bCs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u w:val="single"/>
                <w:lang w:eastAsia="zh-CN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380380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>2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gain (dBi)：</w:t>
            </w:r>
            <w:r>
              <w:rPr>
                <w:rFonts w:eastAsia="宋体"/>
                <w:b w:val="0"/>
                <w:bCs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u w:val="single"/>
                <w:lang w:eastAsia="zh-CN"/>
              </w:rPr>
              <w:t xml:space="preserve"> </w:t>
            </w:r>
          </w:p>
          <w:p w14:paraId="03E1DEB0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  <w:u w:val="single"/>
              </w:rPr>
            </w:pPr>
            <w:r>
              <w:rPr>
                <w:rFonts w:eastAsia="宋体"/>
                <w:b w:val="0"/>
                <w:bCs/>
                <w:sz w:val="21"/>
                <w:szCs w:val="21"/>
              </w:rPr>
              <w:t>Transmit Power (dBm):</w:t>
            </w:r>
            <w:r>
              <w:rPr>
                <w:rFonts w:eastAsia="宋体"/>
                <w:b w:val="0"/>
                <w:bCs/>
                <w:sz w:val="21"/>
                <w:szCs w:val="21"/>
                <w:u w:val="single"/>
              </w:rPr>
              <w:t xml:space="preserve">           </w:t>
            </w:r>
          </w:p>
          <w:p w14:paraId="1C5A82B3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</w:p>
        </w:tc>
      </w:tr>
      <w:tr w14:paraId="3E2A625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0" w:hRule="atLeast"/>
          <w:jc w:val="center"/>
        </w:trPr>
        <w:tc>
          <w:tcPr>
            <w:tcW w:w="2024" w:type="dxa"/>
            <w:shd w:val="clear" w:color="auto" w:fill="auto"/>
            <w:vAlign w:val="center"/>
          </w:tcPr>
          <w:sdt>
            <w:sdtPr>
              <w:rPr>
                <w:rFonts w:eastAsia="宋体"/>
                <w:b w:val="0"/>
                <w:bCs/>
                <w:sz w:val="21"/>
                <w:szCs w:val="21"/>
              </w:rPr>
              <w:id w:val="-7312908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Fonts w:eastAsia="宋体"/>
                <w:b w:val="0"/>
                <w:bCs/>
                <w:sz w:val="21"/>
                <w:szCs w:val="21"/>
              </w:rPr>
            </w:sdtEndPr>
            <w:sdtContent>
              <w:p w14:paraId="5C4489CF">
                <w:pPr>
                  <w:spacing w:line="240" w:lineRule="atLeast"/>
                  <w:jc w:val="center"/>
                  <w:rPr>
                    <w:rFonts w:eastAsia="宋体"/>
                    <w:b w:val="0"/>
                    <w:bCs/>
                    <w:sz w:val="21"/>
                    <w:szCs w:val="21"/>
                  </w:rPr>
                </w:pPr>
                <w:r>
                  <w:rPr>
                    <w:rFonts w:hint="eastAsia" w:ascii="MS Gothic" w:hAnsi="MS Gothic" w:eastAsia="MS Gothic" w:cs="Times New Roman"/>
                    <w:b w:val="0"/>
                    <w:bCs/>
                    <w:kern w:val="2"/>
                    <w:sz w:val="21"/>
                    <w:szCs w:val="21"/>
                    <w:lang w:val="en-US" w:eastAsia="zh-TW" w:bidi="ar-SA"/>
                  </w:rPr>
                  <w:t>☐</w:t>
                </w:r>
              </w:p>
            </w:sdtContent>
          </w:sdt>
          <w:p w14:paraId="50A9EA9B">
            <w:pPr>
              <w:spacing w:line="240" w:lineRule="atLeast"/>
              <w:jc w:val="center"/>
              <w:rPr>
                <w:rFonts w:eastAsia="宋体"/>
                <w:b w:val="0"/>
                <w:bCs/>
                <w:sz w:val="21"/>
                <w:szCs w:val="21"/>
              </w:rPr>
            </w:pPr>
            <w:r>
              <w:rPr>
                <w:rFonts w:eastAsia="宋体"/>
                <w:b w:val="0"/>
                <w:bCs/>
                <w:sz w:val="21"/>
                <w:szCs w:val="21"/>
              </w:rPr>
              <w:t>SRD</w:t>
            </w:r>
          </w:p>
          <w:p w14:paraId="751E42D1">
            <w:pPr>
              <w:spacing w:line="240" w:lineRule="atLeast"/>
              <w:jc w:val="center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>（other）</w:t>
            </w:r>
          </w:p>
        </w:tc>
        <w:tc>
          <w:tcPr>
            <w:tcW w:w="8316" w:type="dxa"/>
            <w:gridSpan w:val="11"/>
            <w:shd w:val="clear" w:color="auto" w:fill="auto"/>
            <w:vAlign w:val="center"/>
          </w:tcPr>
          <w:p w14:paraId="654565E6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</w:rPr>
            </w:pPr>
          </w:p>
          <w:p w14:paraId="406559A9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1767145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Wireless Charging   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339509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Qi   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384144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PMA   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81010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>A4WP</w:t>
            </w:r>
          </w:p>
          <w:p w14:paraId="6C65E4BB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44530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>Zigbee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491074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868MHz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2051372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915MHz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695079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2.4GHz</w:t>
            </w:r>
          </w:p>
          <w:p w14:paraId="20C22A7B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1082988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NFC  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2043193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125kHz 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610941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13.56MHz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      </w:t>
            </w:r>
          </w:p>
          <w:p w14:paraId="32E64EEA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715313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FM transmitter </w:t>
            </w:r>
          </w:p>
          <w:p w14:paraId="622DB4A1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859003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RF ID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997455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868MHz,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431859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900MHz,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371232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2.4GHz,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185219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5.8GHz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</w:p>
          <w:p w14:paraId="48375E70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  <w:u w:val="single"/>
              </w:rPr>
            </w:pPr>
            <w:r>
              <w:rPr>
                <w:rFonts w:eastAsia="宋体"/>
                <w:b w:val="0"/>
                <w:bCs/>
                <w:sz w:val="21"/>
                <w:szCs w:val="21"/>
              </w:rPr>
              <w:t>Antenna gain (dBi)：</w:t>
            </w:r>
            <w:r>
              <w:rPr>
                <w:rFonts w:eastAsia="宋体"/>
                <w:b w:val="0"/>
                <w:bCs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u w:val="single"/>
                <w:lang w:eastAsia="zh-CN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  <w:u w:val="single"/>
              </w:rPr>
              <w:t xml:space="preserve">  </w:t>
            </w:r>
          </w:p>
          <w:p w14:paraId="10635621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</w:rPr>
            </w:pPr>
            <w:r>
              <w:rPr>
                <w:rFonts w:eastAsia="宋体"/>
                <w:b w:val="0"/>
                <w:bCs/>
                <w:sz w:val="21"/>
                <w:szCs w:val="21"/>
              </w:rPr>
              <w:t>Transmit Power (dBm):</w:t>
            </w:r>
            <w:r>
              <w:rPr>
                <w:rFonts w:eastAsia="宋体"/>
                <w:b w:val="0"/>
                <w:bCs/>
                <w:sz w:val="21"/>
                <w:szCs w:val="21"/>
                <w:u w:val="single"/>
              </w:rPr>
              <w:t xml:space="preserve">        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</w:p>
          <w:p w14:paraId="5F55F36D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  <w:u w:val="single"/>
                <w:lang w:eastAsia="zh-CN"/>
              </w:rPr>
            </w:pPr>
          </w:p>
        </w:tc>
      </w:tr>
      <w:tr w14:paraId="1135A72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0" w:hRule="atLeast"/>
          <w:jc w:val="center"/>
        </w:trPr>
        <w:tc>
          <w:tcPr>
            <w:tcW w:w="2024" w:type="dxa"/>
            <w:shd w:val="clear" w:color="auto" w:fill="auto"/>
            <w:vAlign w:val="center"/>
          </w:tcPr>
          <w:sdt>
            <w:sdtPr>
              <w:rPr>
                <w:rFonts w:eastAsia="宋体"/>
                <w:b w:val="0"/>
                <w:bCs/>
                <w:sz w:val="21"/>
                <w:szCs w:val="21"/>
              </w:rPr>
              <w:id w:val="17560878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Fonts w:eastAsia="宋体"/>
                <w:b w:val="0"/>
                <w:bCs/>
                <w:sz w:val="21"/>
                <w:szCs w:val="21"/>
              </w:rPr>
            </w:sdtEndPr>
            <w:sdtContent>
              <w:p w14:paraId="353E7149">
                <w:pPr>
                  <w:spacing w:line="240" w:lineRule="atLeast"/>
                  <w:jc w:val="center"/>
                  <w:rPr>
                    <w:rFonts w:eastAsia="宋体"/>
                    <w:b w:val="0"/>
                    <w:bCs/>
                    <w:sz w:val="21"/>
                    <w:szCs w:val="21"/>
                  </w:rPr>
                </w:pPr>
                <w:r>
                  <w:rPr>
                    <w:rFonts w:hint="eastAsia" w:ascii="MS Gothic" w:hAnsi="MS Gothic" w:eastAsia="MS Gothic" w:cs="Times New Roman"/>
                    <w:b w:val="0"/>
                    <w:bCs/>
                    <w:kern w:val="2"/>
                    <w:sz w:val="21"/>
                    <w:szCs w:val="21"/>
                    <w:lang w:val="en-US" w:eastAsia="zh-TW" w:bidi="ar-SA"/>
                  </w:rPr>
                  <w:t>☐</w:t>
                </w:r>
              </w:p>
            </w:sdtContent>
          </w:sdt>
          <w:p w14:paraId="5BEE780D">
            <w:pPr>
              <w:spacing w:line="240" w:lineRule="atLeast"/>
              <w:jc w:val="center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>Radio</w:t>
            </w:r>
          </w:p>
        </w:tc>
        <w:tc>
          <w:tcPr>
            <w:tcW w:w="8316" w:type="dxa"/>
            <w:gridSpan w:val="11"/>
            <w:shd w:val="clear" w:color="auto" w:fill="auto"/>
            <w:vAlign w:val="center"/>
          </w:tcPr>
          <w:p w14:paraId="118FF99D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367907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FM receiver 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246650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AM receiver    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882360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DAB receiver 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708175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>GPS</w:t>
            </w:r>
          </w:p>
        </w:tc>
      </w:tr>
      <w:tr w14:paraId="574B547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9" w:hRule="atLeast"/>
          <w:jc w:val="center"/>
        </w:trPr>
        <w:tc>
          <w:tcPr>
            <w:tcW w:w="2024" w:type="dxa"/>
            <w:shd w:val="clear" w:color="auto" w:fill="auto"/>
            <w:vAlign w:val="center"/>
          </w:tcPr>
          <w:sdt>
            <w:sdtPr>
              <w:rPr>
                <w:rFonts w:eastAsia="宋体"/>
                <w:b w:val="0"/>
                <w:bCs/>
                <w:sz w:val="21"/>
                <w:szCs w:val="21"/>
              </w:rPr>
              <w:id w:val="865181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Fonts w:eastAsia="宋体"/>
                <w:b w:val="0"/>
                <w:bCs/>
                <w:sz w:val="21"/>
                <w:szCs w:val="21"/>
              </w:rPr>
            </w:sdtEndPr>
            <w:sdtContent>
              <w:p w14:paraId="1DB1CF2F">
                <w:pPr>
                  <w:spacing w:line="240" w:lineRule="atLeast"/>
                  <w:jc w:val="center"/>
                  <w:rPr>
                    <w:rFonts w:eastAsia="宋体"/>
                    <w:b w:val="0"/>
                    <w:bCs/>
                    <w:sz w:val="21"/>
                    <w:szCs w:val="21"/>
                  </w:rPr>
                </w:pPr>
                <w:r>
                  <w:rPr>
                    <w:rFonts w:hint="eastAsia" w:ascii="MS Gothic" w:hAnsi="MS Gothic" w:eastAsia="MS Gothic" w:cs="Times New Roman"/>
                    <w:b w:val="0"/>
                    <w:bCs/>
                    <w:kern w:val="2"/>
                    <w:sz w:val="21"/>
                    <w:szCs w:val="21"/>
                    <w:lang w:val="en-US" w:eastAsia="zh-TW" w:bidi="ar-SA"/>
                  </w:rPr>
                  <w:t>☐</w:t>
                </w:r>
              </w:p>
            </w:sdtContent>
          </w:sdt>
          <w:p w14:paraId="3320B90B">
            <w:pPr>
              <w:spacing w:line="240" w:lineRule="atLeast"/>
              <w:jc w:val="center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>Radar</w:t>
            </w:r>
          </w:p>
        </w:tc>
        <w:tc>
          <w:tcPr>
            <w:tcW w:w="8316" w:type="dxa"/>
            <w:gridSpan w:val="11"/>
            <w:shd w:val="clear" w:color="auto" w:fill="auto"/>
            <w:vAlign w:val="center"/>
          </w:tcPr>
          <w:p w14:paraId="4CBA6380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</w:rPr>
            </w:pPr>
          </w:p>
          <w:p w14:paraId="6AE7BEFA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877015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5.8G      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203599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10.5G         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1882397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24G    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160784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>77G</w:t>
            </w:r>
          </w:p>
          <w:p w14:paraId="0256C0EC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  <w:u w:val="single"/>
              </w:rPr>
            </w:pPr>
            <w:r>
              <w:rPr>
                <w:rFonts w:eastAsia="宋体"/>
                <w:b w:val="0"/>
                <w:bCs/>
                <w:sz w:val="21"/>
                <w:szCs w:val="21"/>
              </w:rPr>
              <w:t>Antenna gain (dBi)：</w:t>
            </w:r>
            <w:r>
              <w:rPr>
                <w:rFonts w:eastAsia="宋体"/>
                <w:b w:val="0"/>
                <w:bCs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u w:val="single"/>
                <w:lang w:eastAsia="zh-CN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  <w:u w:val="single"/>
              </w:rPr>
              <w:t xml:space="preserve">  </w:t>
            </w:r>
          </w:p>
          <w:p w14:paraId="4A8ADAA5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</w:rPr>
            </w:pPr>
            <w:r>
              <w:rPr>
                <w:rFonts w:eastAsia="宋体"/>
                <w:b w:val="0"/>
                <w:bCs/>
                <w:sz w:val="21"/>
                <w:szCs w:val="21"/>
              </w:rPr>
              <w:t>Transmit Power (dBm):</w:t>
            </w:r>
            <w:r>
              <w:rPr>
                <w:rFonts w:eastAsia="宋体"/>
                <w:b w:val="0"/>
                <w:bCs/>
                <w:sz w:val="21"/>
                <w:szCs w:val="21"/>
                <w:u w:val="single"/>
              </w:rPr>
              <w:t xml:space="preserve">        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</w:p>
          <w:p w14:paraId="37D5EDA8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</w:p>
        </w:tc>
      </w:tr>
      <w:tr w14:paraId="71725C9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482" w:hRule="atLeast"/>
          <w:jc w:val="center"/>
        </w:trPr>
        <w:tc>
          <w:tcPr>
            <w:tcW w:w="2024" w:type="dxa"/>
            <w:shd w:val="clear" w:color="auto" w:fill="auto"/>
            <w:vAlign w:val="center"/>
          </w:tcPr>
          <w:sdt>
            <w:sdtPr>
              <w:rPr>
                <w:rFonts w:eastAsia="宋体"/>
                <w:b w:val="0"/>
                <w:bCs/>
                <w:sz w:val="21"/>
                <w:szCs w:val="21"/>
              </w:rPr>
              <w:id w:val="-194329427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Fonts w:eastAsia="宋体"/>
                <w:b w:val="0"/>
                <w:bCs/>
                <w:sz w:val="21"/>
                <w:szCs w:val="21"/>
              </w:rPr>
            </w:sdtEndPr>
            <w:sdtContent>
              <w:p w14:paraId="0A4E3EE4">
                <w:pPr>
                  <w:spacing w:line="240" w:lineRule="atLeast"/>
                  <w:jc w:val="center"/>
                  <w:rPr>
                    <w:rFonts w:eastAsia="宋体"/>
                    <w:b w:val="0"/>
                    <w:bCs/>
                    <w:sz w:val="21"/>
                    <w:szCs w:val="21"/>
                  </w:rPr>
                </w:pPr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p>
            </w:sdtContent>
          </w:sdt>
          <w:p w14:paraId="77CB2376">
            <w:pPr>
              <w:spacing w:line="240" w:lineRule="atLeast"/>
              <w:jc w:val="center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>UWB</w:t>
            </w:r>
          </w:p>
        </w:tc>
        <w:tc>
          <w:tcPr>
            <w:tcW w:w="8316" w:type="dxa"/>
            <w:gridSpan w:val="11"/>
            <w:shd w:val="clear" w:color="auto" w:fill="auto"/>
            <w:vAlign w:val="center"/>
          </w:tcPr>
          <w:p w14:paraId="36D12CA5">
            <w:pPr>
              <w:jc w:val="both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>EU/UKCA Band: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582842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6.0 GHz</w:t>
            </w:r>
            <w:r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  <w:t>~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9.0 GHz   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</w:t>
            </w:r>
            <w:bookmarkStart w:id="2" w:name="OLE_LINK10"/>
            <w:bookmarkStart w:id="3" w:name="OLE_LINK9"/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358362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3.1 GHz ~4.8GHz</w:t>
            </w:r>
            <w:bookmarkEnd w:id="2"/>
            <w:bookmarkEnd w:id="3"/>
          </w:p>
          <w:p w14:paraId="556A72AB">
            <w:pPr>
              <w:jc w:val="both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>Japan Band: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87128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3.4 GHz</w:t>
            </w:r>
            <w:r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  <w:t>~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>4.8 GHz</w:t>
            </w:r>
            <w:bookmarkStart w:id="4" w:name="OLE_LINK7"/>
            <w:bookmarkStart w:id="5" w:name="OLE_LINK8"/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(Low Band) </w:t>
            </w:r>
            <w:bookmarkEnd w:id="4"/>
            <w:bookmarkEnd w:id="5"/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 </w:t>
            </w:r>
            <w:bookmarkStart w:id="6" w:name="OLE_LINK5"/>
            <w:bookmarkStart w:id="7" w:name="OLE_LINK6"/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1919466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7.25 GHz ~10.25GHz</w:t>
            </w:r>
            <w:bookmarkEnd w:id="6"/>
            <w:bookmarkEnd w:id="7"/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>(High Band)</w:t>
            </w:r>
          </w:p>
          <w:p w14:paraId="58FD5F43">
            <w:pPr>
              <w:ind w:firstLine="1155" w:firstLineChars="550"/>
              <w:jc w:val="both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149939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7.587 GHz ~8.4GHz (Outdoor)</w:t>
            </w:r>
          </w:p>
          <w:p w14:paraId="27C80D46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>FCC/IC Band: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1195843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3.1 GHz ~10.6GHz</w:t>
            </w:r>
          </w:p>
          <w:p w14:paraId="3EF986D9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  <w:u w:val="single"/>
              </w:rPr>
            </w:pPr>
            <w:r>
              <w:rPr>
                <w:rFonts w:eastAsia="宋体"/>
                <w:b w:val="0"/>
                <w:bCs/>
                <w:sz w:val="21"/>
                <w:szCs w:val="21"/>
              </w:rPr>
              <w:t>Antenna gain (dBi)：</w:t>
            </w:r>
            <w:r>
              <w:rPr>
                <w:rFonts w:eastAsia="宋体"/>
                <w:b w:val="0"/>
                <w:bCs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u w:val="single"/>
                <w:lang w:eastAsia="zh-CN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  <w:u w:val="single"/>
              </w:rPr>
              <w:t xml:space="preserve">  </w:t>
            </w:r>
          </w:p>
          <w:p w14:paraId="0354BB96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</w:rPr>
            </w:pPr>
            <w:r>
              <w:rPr>
                <w:rFonts w:eastAsia="宋体"/>
                <w:b w:val="0"/>
                <w:bCs/>
                <w:sz w:val="21"/>
                <w:szCs w:val="21"/>
              </w:rPr>
              <w:t>Transmit Power (dBm):</w:t>
            </w:r>
            <w:r>
              <w:rPr>
                <w:rFonts w:eastAsia="宋体"/>
                <w:b w:val="0"/>
                <w:bCs/>
                <w:sz w:val="21"/>
                <w:szCs w:val="21"/>
                <w:u w:val="single"/>
              </w:rPr>
              <w:t xml:space="preserve">        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</w:p>
          <w:p w14:paraId="315000E4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</w:p>
        </w:tc>
      </w:tr>
      <w:tr w14:paraId="27008E4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85" w:hRule="atLeast"/>
          <w:jc w:val="center"/>
        </w:trPr>
        <w:tc>
          <w:tcPr>
            <w:tcW w:w="2024" w:type="dxa"/>
            <w:shd w:val="clear" w:color="auto" w:fill="auto"/>
            <w:vAlign w:val="center"/>
          </w:tcPr>
          <w:sdt>
            <w:sdtPr>
              <w:rPr>
                <w:rFonts w:eastAsia="宋体"/>
                <w:b w:val="0"/>
                <w:bCs/>
                <w:sz w:val="21"/>
                <w:szCs w:val="21"/>
              </w:rPr>
              <w:id w:val="8687189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Fonts w:eastAsia="宋体"/>
                <w:b w:val="0"/>
                <w:bCs/>
                <w:sz w:val="21"/>
                <w:szCs w:val="21"/>
              </w:rPr>
            </w:sdtEndPr>
            <w:sdtContent>
              <w:p w14:paraId="5C4969A6">
                <w:pPr>
                  <w:spacing w:line="240" w:lineRule="atLeast"/>
                  <w:jc w:val="center"/>
                  <w:rPr>
                    <w:rFonts w:eastAsia="宋体"/>
                    <w:b w:val="0"/>
                    <w:bCs/>
                    <w:sz w:val="21"/>
                    <w:szCs w:val="21"/>
                  </w:rPr>
                </w:pPr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p>
            </w:sdtContent>
          </w:sdt>
          <w:p w14:paraId="1E54A327">
            <w:pPr>
              <w:spacing w:line="240" w:lineRule="atLeast"/>
              <w:jc w:val="center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eastAsia="宋体"/>
                <w:b w:val="0"/>
                <w:bCs/>
                <w:sz w:val="21"/>
                <w:szCs w:val="21"/>
              </w:rPr>
              <w:t>2G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GSM</w:t>
            </w:r>
          </w:p>
        </w:tc>
        <w:tc>
          <w:tcPr>
            <w:tcW w:w="8316" w:type="dxa"/>
            <w:gridSpan w:val="11"/>
            <w:shd w:val="clear" w:color="auto" w:fill="auto"/>
            <w:vAlign w:val="center"/>
          </w:tcPr>
          <w:p w14:paraId="07A8C7CC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>EU/UKCA Band: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1269391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900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>/1800</w:t>
            </w:r>
          </w:p>
          <w:p w14:paraId="12E1152A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</w:rPr>
            </w:pP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>FCC/IC Band: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val="en-US" w:eastAsia="zh-CN"/>
              </w:rPr>
              <w:t xml:space="preserve">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1155519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850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>/1900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      </w:t>
            </w:r>
          </w:p>
          <w:p w14:paraId="4EB52200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  <w:u w:val="single"/>
              </w:rPr>
            </w:pP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1903814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>GPRS, Class</w:t>
            </w:r>
            <w:r>
              <w:rPr>
                <w:rFonts w:eastAsia="宋体"/>
                <w:b w:val="0"/>
                <w:bCs/>
                <w:sz w:val="21"/>
                <w:szCs w:val="21"/>
                <w:u w:val="single"/>
              </w:rPr>
              <w:t xml:space="preserve">           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   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619683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>EDGE, Class</w:t>
            </w:r>
            <w:r>
              <w:rPr>
                <w:rFonts w:eastAsia="宋体"/>
                <w:b w:val="0"/>
                <w:bCs/>
                <w:sz w:val="21"/>
                <w:szCs w:val="21"/>
                <w:u w:val="single"/>
              </w:rPr>
              <w:t xml:space="preserve">     </w:t>
            </w:r>
          </w:p>
          <w:p w14:paraId="26058C76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</w:rPr>
            </w:pPr>
            <w:r>
              <w:rPr>
                <w:rFonts w:eastAsia="宋体"/>
                <w:b w:val="0"/>
                <w:bCs/>
                <w:sz w:val="21"/>
                <w:szCs w:val="21"/>
              </w:rPr>
              <w:t>Antenna gain (dBi)：</w:t>
            </w:r>
            <w:r>
              <w:rPr>
                <w:rFonts w:eastAsia="宋体"/>
                <w:b w:val="0"/>
                <w:bCs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u w:val="single"/>
                <w:lang w:eastAsia="zh-CN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  <w:u w:val="single"/>
              </w:rPr>
              <w:t xml:space="preserve">  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   </w:t>
            </w:r>
          </w:p>
          <w:p w14:paraId="1EEAE6FD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</w:rPr>
            </w:pPr>
          </w:p>
        </w:tc>
      </w:tr>
      <w:tr w14:paraId="5C1513B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255" w:hRule="atLeast"/>
          <w:jc w:val="center"/>
        </w:trPr>
        <w:tc>
          <w:tcPr>
            <w:tcW w:w="2024" w:type="dxa"/>
            <w:shd w:val="clear" w:color="auto" w:fill="auto"/>
            <w:vAlign w:val="center"/>
          </w:tcPr>
          <w:sdt>
            <w:sdtPr>
              <w:rPr>
                <w:rFonts w:eastAsia="宋体"/>
                <w:b w:val="0"/>
                <w:bCs/>
                <w:sz w:val="21"/>
                <w:szCs w:val="21"/>
              </w:rPr>
              <w:id w:val="19057094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Fonts w:eastAsia="宋体"/>
                <w:b w:val="0"/>
                <w:bCs/>
                <w:sz w:val="21"/>
                <w:szCs w:val="21"/>
              </w:rPr>
            </w:sdtEndPr>
            <w:sdtContent>
              <w:p w14:paraId="55FD74D1">
                <w:pPr>
                  <w:spacing w:line="240" w:lineRule="atLeast"/>
                  <w:jc w:val="center"/>
                  <w:rPr>
                    <w:rFonts w:eastAsia="宋体"/>
                    <w:b w:val="0"/>
                    <w:bCs/>
                    <w:sz w:val="21"/>
                    <w:szCs w:val="21"/>
                  </w:rPr>
                </w:pPr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p>
            </w:sdtContent>
          </w:sdt>
          <w:p w14:paraId="16231ECC">
            <w:pPr>
              <w:spacing w:line="240" w:lineRule="atLeast"/>
              <w:jc w:val="center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eastAsia="宋体"/>
                <w:b w:val="0"/>
                <w:bCs/>
                <w:sz w:val="21"/>
                <w:szCs w:val="21"/>
              </w:rPr>
              <w:t>3G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WCDMA</w:t>
            </w:r>
          </w:p>
        </w:tc>
        <w:tc>
          <w:tcPr>
            <w:tcW w:w="8316" w:type="dxa"/>
            <w:gridSpan w:val="11"/>
            <w:shd w:val="clear" w:color="auto" w:fill="auto"/>
            <w:vAlign w:val="center"/>
          </w:tcPr>
          <w:p w14:paraId="039DBF1F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</w:rPr>
            </w:pP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EU/UKCA Band: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630332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B1,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398054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>B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>3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,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911431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B8, 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710840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>Other</w:t>
            </w:r>
            <w:r>
              <w:rPr>
                <w:rFonts w:eastAsia="宋体"/>
                <w:b w:val="0"/>
                <w:bCs/>
                <w:sz w:val="21"/>
                <w:szCs w:val="21"/>
                <w:u w:val="single"/>
              </w:rPr>
              <w:t xml:space="preserve">        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</w:p>
          <w:p w14:paraId="530E0131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</w:rPr>
            </w:pP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FCC/IC Band:  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972254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B2,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030301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B4, 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931207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B5,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1788035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>Other</w:t>
            </w:r>
            <w:r>
              <w:rPr>
                <w:rFonts w:eastAsia="宋体"/>
                <w:b w:val="0"/>
                <w:bCs/>
                <w:sz w:val="21"/>
                <w:szCs w:val="21"/>
                <w:u w:val="single"/>
              </w:rPr>
              <w:t xml:space="preserve">        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</w:p>
          <w:p w14:paraId="43FB4E21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Japan Band:    </w:t>
            </w:r>
            <w:r>
              <w:rPr>
                <w:b w:val="0"/>
                <w:bCs/>
              </w:rPr>
              <w:t xml:space="preserve">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627672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  <w:t xml:space="preserve"> B1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212358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  <w:t xml:space="preserve"> B6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1125302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  <w:t xml:space="preserve"> B8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1013923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  <w:t xml:space="preserve"> B9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666088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  <w:t xml:space="preserve"> B11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1464115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  <w:t xml:space="preserve"> B19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537629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  <w:t xml:space="preserve"> B21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1027875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>Other</w:t>
            </w:r>
            <w:r>
              <w:rPr>
                <w:rFonts w:eastAsia="宋体"/>
                <w:b w:val="0"/>
                <w:bCs/>
                <w:sz w:val="21"/>
                <w:szCs w:val="21"/>
                <w:u w:val="single"/>
              </w:rPr>
              <w:t xml:space="preserve">        </w:t>
            </w:r>
          </w:p>
          <w:p w14:paraId="506CE24C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943101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>HSDPA, Release</w:t>
            </w:r>
            <w:r>
              <w:rPr>
                <w:rFonts w:eastAsia="宋体"/>
                <w:b w:val="0"/>
                <w:bCs/>
                <w:sz w:val="21"/>
                <w:szCs w:val="21"/>
                <w:u w:val="single"/>
              </w:rPr>
              <w:t xml:space="preserve">           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,  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694146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>HSUPA, Release</w:t>
            </w:r>
            <w:r>
              <w:rPr>
                <w:rFonts w:eastAsia="宋体"/>
                <w:b w:val="0"/>
                <w:bCs/>
                <w:sz w:val="21"/>
                <w:szCs w:val="21"/>
                <w:u w:val="single"/>
              </w:rPr>
              <w:t xml:space="preserve">             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</w:p>
          <w:p w14:paraId="0802F0B6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</w:rPr>
            </w:pPr>
            <w:r>
              <w:rPr>
                <w:rFonts w:eastAsia="宋体"/>
                <w:b w:val="0"/>
                <w:bCs/>
                <w:sz w:val="21"/>
                <w:szCs w:val="21"/>
              </w:rPr>
              <w:t>Antenna gain (dBi)：</w:t>
            </w:r>
            <w:r>
              <w:rPr>
                <w:rFonts w:eastAsia="宋体"/>
                <w:b w:val="0"/>
                <w:bCs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u w:val="single"/>
                <w:lang w:eastAsia="zh-CN"/>
              </w:rPr>
              <w:t xml:space="preserve">      </w:t>
            </w:r>
            <w:r>
              <w:rPr>
                <w:rFonts w:eastAsia="宋体"/>
                <w:b w:val="0"/>
                <w:bCs/>
                <w:sz w:val="21"/>
                <w:szCs w:val="21"/>
                <w:u w:val="single"/>
              </w:rPr>
              <w:t xml:space="preserve">  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  </w:t>
            </w:r>
          </w:p>
          <w:p w14:paraId="0DB6E806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  <w:u w:val="single"/>
              </w:rPr>
            </w:pP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</w:p>
        </w:tc>
      </w:tr>
      <w:tr w14:paraId="6A82A60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711" w:hRule="atLeast"/>
          <w:jc w:val="center"/>
        </w:trPr>
        <w:tc>
          <w:tcPr>
            <w:tcW w:w="2024" w:type="dxa"/>
            <w:shd w:val="clear" w:color="auto" w:fill="auto"/>
            <w:vAlign w:val="center"/>
          </w:tcPr>
          <w:p w14:paraId="4B257E8D">
            <w:pPr>
              <w:spacing w:line="240" w:lineRule="atLeast"/>
              <w:jc w:val="center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847363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>4G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LTE</w:t>
            </w:r>
          </w:p>
          <w:p w14:paraId="779B60EC">
            <w:pPr>
              <w:spacing w:line="240" w:lineRule="atLeast"/>
              <w:jc w:val="center"/>
              <w:rPr>
                <w:rFonts w:eastAsia="宋体"/>
                <w:b w:val="0"/>
                <w:bCs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1437895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NB-LoT</w:t>
            </w:r>
          </w:p>
          <w:p w14:paraId="2C1A1570">
            <w:pPr>
              <w:spacing w:line="240" w:lineRule="atLeast"/>
              <w:jc w:val="center"/>
              <w:rPr>
                <w:rFonts w:eastAsia="宋体"/>
                <w:b w:val="0"/>
                <w:bCs/>
                <w:sz w:val="21"/>
                <w:szCs w:val="21"/>
              </w:rPr>
            </w:pPr>
            <w:r>
              <w:rPr>
                <w:rFonts w:hint="eastAsia" w:eastAsia="宋体"/>
                <w:b w:val="0"/>
                <w:bCs/>
                <w:sz w:val="21"/>
                <w:szCs w:val="21"/>
                <w:lang w:val="en-US" w:eastAsia="zh-CN"/>
              </w:rPr>
              <w:t xml:space="preserve">  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563232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  <w:t xml:space="preserve"> LTE Cat M1</w:t>
            </w:r>
          </w:p>
        </w:tc>
        <w:tc>
          <w:tcPr>
            <w:tcW w:w="8316" w:type="dxa"/>
            <w:gridSpan w:val="11"/>
            <w:shd w:val="clear" w:color="auto" w:fill="auto"/>
            <w:vAlign w:val="center"/>
          </w:tcPr>
          <w:p w14:paraId="74F3F5F8">
            <w:pPr>
              <w:spacing w:line="240" w:lineRule="atLeast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>EU/UKCA Band:</w:t>
            </w:r>
          </w:p>
          <w:p w14:paraId="1356451C">
            <w:pPr>
              <w:spacing w:line="240" w:lineRule="atLeast"/>
              <w:rPr>
                <w:rFonts w:eastAsia="宋体"/>
                <w:b w:val="0"/>
                <w:bCs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364949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B1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1121372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B3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523906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B7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1438672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B8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93107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B20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968303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B22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1506118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B28 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28061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B31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27457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B32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324079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B33 </w:t>
            </w:r>
          </w:p>
          <w:p w14:paraId="5E0F7AD1">
            <w:pPr>
              <w:spacing w:line="240" w:lineRule="atLeast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1149740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B34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106152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B38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407191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B40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1754275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B42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383362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B43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1057933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B46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1220897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B65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70351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B67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940063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B68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576162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B69</w:t>
            </w:r>
          </w:p>
          <w:p w14:paraId="79D1BC8D">
            <w:pPr>
              <w:spacing w:line="240" w:lineRule="atLeast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1305458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>Other</w:t>
            </w:r>
            <w:r>
              <w:rPr>
                <w:rFonts w:eastAsia="宋体"/>
                <w:b w:val="0"/>
                <w:bCs/>
                <w:sz w:val="21"/>
                <w:szCs w:val="21"/>
                <w:u w:val="single"/>
              </w:rPr>
              <w:t xml:space="preserve">        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</w:t>
            </w:r>
          </w:p>
          <w:p w14:paraId="0965CD74">
            <w:pPr>
              <w:spacing w:line="240" w:lineRule="atLeast"/>
              <w:rPr>
                <w:rFonts w:eastAsia="宋体"/>
                <w:b w:val="0"/>
                <w:bCs/>
                <w:sz w:val="21"/>
                <w:szCs w:val="21"/>
              </w:rPr>
            </w:pP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>FCC/IC Band:</w:t>
            </w:r>
          </w:p>
          <w:p w14:paraId="45BB800A">
            <w:pPr>
              <w:spacing w:line="240" w:lineRule="atLeast"/>
              <w:rPr>
                <w:rFonts w:eastAsia="宋体"/>
                <w:b w:val="0"/>
                <w:bCs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20597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B2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519621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B4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899174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B5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333568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B7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264969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B10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982743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B12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849475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B13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1624455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B14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338124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B17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434092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B25 </w:t>
            </w:r>
          </w:p>
          <w:p w14:paraId="2172814E">
            <w:pPr>
              <w:spacing w:line="240" w:lineRule="atLeast"/>
              <w:rPr>
                <w:rFonts w:eastAsia="宋体"/>
                <w:b w:val="0"/>
                <w:bCs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787392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B26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970507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B29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581572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B30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168291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B35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1859646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B36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607462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B38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9997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B40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647087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B41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2130620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B42 </w:t>
            </w:r>
          </w:p>
          <w:p w14:paraId="334F71A5">
            <w:pPr>
              <w:spacing w:line="240" w:lineRule="atLeast"/>
              <w:rPr>
                <w:rFonts w:eastAsia="宋体"/>
                <w:b w:val="0"/>
                <w:bCs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106310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B43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189031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B46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2078556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B66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348098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B70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1173870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B71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702083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B85</w:t>
            </w:r>
          </w:p>
          <w:p w14:paraId="1BEA36AF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  <w:u w:val="single"/>
              </w:rPr>
            </w:pP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680697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>Other</w:t>
            </w:r>
            <w:r>
              <w:rPr>
                <w:rFonts w:eastAsia="宋体"/>
                <w:b w:val="0"/>
                <w:bCs/>
                <w:sz w:val="21"/>
                <w:szCs w:val="21"/>
                <w:u w:val="single"/>
              </w:rPr>
              <w:t xml:space="preserve">        </w:t>
            </w:r>
          </w:p>
          <w:p w14:paraId="69D078D0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>Japan Band:</w:t>
            </w:r>
          </w:p>
          <w:p w14:paraId="343F882F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483213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B1 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131202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B3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294918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B5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2114085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B6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80116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B8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140690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B9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591898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B11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1419943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B18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354775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B19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1693218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B21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774240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B26 </w:t>
            </w:r>
          </w:p>
          <w:p w14:paraId="30CCFB43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317844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B28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1396807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B34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1531405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B38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729915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B39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881677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B41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82580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B42</w:t>
            </w:r>
          </w:p>
          <w:p w14:paraId="278D1929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  <w:u w:val="single"/>
              </w:rPr>
            </w:pP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2141484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>Other</w:t>
            </w:r>
            <w:r>
              <w:rPr>
                <w:rFonts w:eastAsia="宋体"/>
                <w:b w:val="0"/>
                <w:bCs/>
                <w:sz w:val="21"/>
                <w:szCs w:val="21"/>
                <w:u w:val="single"/>
              </w:rPr>
              <w:t xml:space="preserve">        </w:t>
            </w:r>
          </w:p>
          <w:p w14:paraId="49DA3922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96149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>VOLTE</w:t>
            </w:r>
          </w:p>
          <w:p w14:paraId="6CD6268A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  <w:u w:val="single"/>
                <w:lang w:eastAsia="zh-CN"/>
              </w:rPr>
            </w:pP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Support Type: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579713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CA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1927490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SA</w:t>
            </w:r>
          </w:p>
          <w:p w14:paraId="62FD6DFF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1023778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>FDD-LTE, Release</w:t>
            </w:r>
            <w:r>
              <w:rPr>
                <w:rFonts w:eastAsia="宋体"/>
                <w:b w:val="0"/>
                <w:bCs/>
                <w:sz w:val="21"/>
                <w:szCs w:val="21"/>
                <w:u w:val="single"/>
              </w:rPr>
              <w:t xml:space="preserve">          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234166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>TDD-LTE, Release</w:t>
            </w:r>
            <w:r>
              <w:rPr>
                <w:rFonts w:eastAsia="宋体"/>
                <w:b w:val="0"/>
                <w:bCs/>
                <w:sz w:val="21"/>
                <w:szCs w:val="21"/>
                <w:u w:val="single"/>
              </w:rPr>
              <w:t xml:space="preserve">           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</w:p>
          <w:p w14:paraId="299AC0BC">
            <w:pPr>
              <w:spacing w:line="240" w:lineRule="atLeast"/>
              <w:rPr>
                <w:rFonts w:eastAsia="宋体"/>
                <w:b w:val="0"/>
                <w:bCs/>
                <w:sz w:val="21"/>
                <w:szCs w:val="21"/>
              </w:rPr>
            </w:pPr>
            <w:r>
              <w:rPr>
                <w:rFonts w:eastAsia="宋体"/>
                <w:b w:val="0"/>
                <w:bCs/>
                <w:sz w:val="21"/>
                <w:szCs w:val="21"/>
              </w:rPr>
              <w:t>Antenna gain (dBi)：</w:t>
            </w:r>
            <w:r>
              <w:rPr>
                <w:rFonts w:eastAsia="宋体"/>
                <w:b w:val="0"/>
                <w:bCs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u w:val="single"/>
                <w:lang w:eastAsia="zh-CN"/>
              </w:rPr>
              <w:t xml:space="preserve">                                            </w:t>
            </w:r>
            <w:r>
              <w:rPr>
                <w:rFonts w:eastAsia="宋体"/>
                <w:b w:val="0"/>
                <w:bCs/>
                <w:sz w:val="21"/>
                <w:szCs w:val="21"/>
                <w:u w:val="single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</w:p>
        </w:tc>
      </w:tr>
      <w:tr w14:paraId="6ECE9B4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472" w:hRule="atLeast"/>
          <w:jc w:val="center"/>
        </w:trPr>
        <w:tc>
          <w:tcPr>
            <w:tcW w:w="2024" w:type="dxa"/>
            <w:shd w:val="clear" w:color="auto" w:fill="auto"/>
            <w:vAlign w:val="center"/>
          </w:tcPr>
          <w:sdt>
            <w:sdtPr>
              <w:rPr>
                <w:rFonts w:eastAsia="宋体"/>
                <w:b w:val="0"/>
                <w:bCs/>
                <w:sz w:val="21"/>
                <w:szCs w:val="21"/>
              </w:rPr>
              <w:id w:val="-4806874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Fonts w:eastAsia="宋体"/>
                <w:b w:val="0"/>
                <w:bCs/>
                <w:sz w:val="21"/>
                <w:szCs w:val="21"/>
              </w:rPr>
            </w:sdtEndPr>
            <w:sdtContent>
              <w:p w14:paraId="71D6D304">
                <w:pPr>
                  <w:spacing w:line="240" w:lineRule="atLeast"/>
                  <w:jc w:val="center"/>
                  <w:rPr>
                    <w:rFonts w:eastAsia="宋体"/>
                    <w:b w:val="0"/>
                    <w:bCs/>
                    <w:sz w:val="21"/>
                    <w:szCs w:val="21"/>
                  </w:rPr>
                </w:pPr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p>
            </w:sdtContent>
          </w:sdt>
          <w:p w14:paraId="3505157A">
            <w:pPr>
              <w:spacing w:line="240" w:lineRule="atLeast"/>
              <w:jc w:val="center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>5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>G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NR</w:t>
            </w:r>
          </w:p>
        </w:tc>
        <w:tc>
          <w:tcPr>
            <w:tcW w:w="8316" w:type="dxa"/>
            <w:gridSpan w:val="11"/>
            <w:shd w:val="clear" w:color="auto" w:fill="auto"/>
            <w:vAlign w:val="center"/>
          </w:tcPr>
          <w:p w14:paraId="5A7A1F51">
            <w:pPr>
              <w:spacing w:line="240" w:lineRule="atLeast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>EU/UKCA Band:</w:t>
            </w:r>
          </w:p>
          <w:p w14:paraId="79AC46FB">
            <w:pPr>
              <w:spacing w:line="240" w:lineRule="atLeast"/>
              <w:rPr>
                <w:rFonts w:eastAsia="宋体"/>
                <w:b w:val="0"/>
                <w:bCs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084035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N1 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264105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N3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290015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N7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54979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N8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1985306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N20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1856648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N28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2135394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N38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5059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N40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515301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N41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274414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N50 </w:t>
            </w:r>
          </w:p>
          <w:p w14:paraId="2536125B">
            <w:pPr>
              <w:spacing w:line="240" w:lineRule="atLeast"/>
              <w:rPr>
                <w:rFonts w:eastAsia="宋体"/>
                <w:b w:val="0"/>
                <w:bCs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547987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N51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691494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N75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516047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N76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990440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N77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691599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N78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2147261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N80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1783110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N81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46154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N82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1121999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N83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304164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N84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207142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N257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989334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N258</w:t>
            </w:r>
          </w:p>
          <w:p w14:paraId="40871D06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  <w:u w:val="single"/>
                <w:lang w:eastAsia="zh-CN"/>
              </w:rPr>
            </w:pP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1444067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>Other</w:t>
            </w:r>
            <w:r>
              <w:rPr>
                <w:rFonts w:eastAsia="宋体"/>
                <w:b w:val="0"/>
                <w:bCs/>
                <w:sz w:val="21"/>
                <w:szCs w:val="21"/>
                <w:u w:val="single"/>
              </w:rPr>
              <w:t xml:space="preserve">        </w:t>
            </w:r>
          </w:p>
          <w:p w14:paraId="3C30EB4B">
            <w:pPr>
              <w:spacing w:line="240" w:lineRule="atLeast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>FCC/IC Band:</w:t>
            </w:r>
          </w:p>
          <w:p w14:paraId="0DFD53DF">
            <w:pPr>
              <w:spacing w:line="240" w:lineRule="atLeast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08018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  <w:t xml:space="preserve">N2 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1282564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  <w:t>N5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  <w:t xml:space="preserve">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815996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  <w:t>N7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 </w:t>
            </w:r>
            <w:r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  <w:t xml:space="preserve">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645018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  <w:t>N12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  <w:t xml:space="preserve">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352522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  <w:t xml:space="preserve">N25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915935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  <w:t xml:space="preserve">N38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58283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  <w:t xml:space="preserve">N41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738756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  <w:t xml:space="preserve">N66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736660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  <w:t xml:space="preserve">N71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1597708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  <w:t xml:space="preserve">N74 </w:t>
            </w:r>
          </w:p>
          <w:p w14:paraId="58741350">
            <w:pPr>
              <w:spacing w:line="240" w:lineRule="atLeast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675763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  <w:t xml:space="preserve">N77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223951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  <w:t xml:space="preserve">N78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505589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  <w:t xml:space="preserve">N260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00311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  <w:t>N261</w:t>
            </w:r>
          </w:p>
          <w:p w14:paraId="6A8146D2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  <w:u w:val="single"/>
                <w:lang w:eastAsia="zh-CN"/>
              </w:rPr>
            </w:pP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971404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>Other</w:t>
            </w:r>
            <w:r>
              <w:rPr>
                <w:rFonts w:eastAsia="宋体"/>
                <w:b w:val="0"/>
                <w:bCs/>
                <w:sz w:val="21"/>
                <w:szCs w:val="21"/>
                <w:u w:val="single"/>
              </w:rPr>
              <w:t xml:space="preserve">        </w:t>
            </w:r>
          </w:p>
          <w:p w14:paraId="2CADE4FF">
            <w:pPr>
              <w:spacing w:line="240" w:lineRule="atLeast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>Japan Band:</w:t>
            </w:r>
          </w:p>
          <w:p w14:paraId="39F355E3">
            <w:pPr>
              <w:spacing w:line="240" w:lineRule="atLeast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1690518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  <w:t>N1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  <w:t xml:space="preserve">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864331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  <w:t>N3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  <w:t xml:space="preserve">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967355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  <w:t xml:space="preserve">N8 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1229294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  <w:t>N11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  <w:t xml:space="preserve">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278338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  <w:t xml:space="preserve">N18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2052642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  <w:t xml:space="preserve">N19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217781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  <w:t xml:space="preserve">N21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198087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  <w:t xml:space="preserve">N26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741377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  <w:t xml:space="preserve">N28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651239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  <w:t xml:space="preserve">N41 </w:t>
            </w:r>
          </w:p>
          <w:p w14:paraId="4DE14270">
            <w:pPr>
              <w:spacing w:line="240" w:lineRule="atLeast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076562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  <w:t xml:space="preserve">N77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518160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  <w:t xml:space="preserve">N78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619497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  <w:t xml:space="preserve">N79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349946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  <w:t>N257</w:t>
            </w:r>
          </w:p>
          <w:p w14:paraId="3F1147D0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  <w:u w:val="single"/>
              </w:rPr>
            </w:pP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66542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>Other</w:t>
            </w:r>
            <w:r>
              <w:rPr>
                <w:rFonts w:eastAsia="宋体"/>
                <w:b w:val="0"/>
                <w:bCs/>
                <w:sz w:val="21"/>
                <w:szCs w:val="21"/>
                <w:u w:val="single"/>
              </w:rPr>
              <w:t xml:space="preserve">        </w:t>
            </w:r>
          </w:p>
          <w:p w14:paraId="46F20565">
            <w:pPr>
              <w:spacing w:line="240" w:lineRule="atLeast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Mode: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223032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SA  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1776474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NSA</w:t>
            </w:r>
          </w:p>
          <w:p w14:paraId="12E35592">
            <w:pPr>
              <w:spacing w:line="240" w:lineRule="atLeast"/>
              <w:rPr>
                <w:rFonts w:eastAsia="宋体"/>
                <w:b w:val="0"/>
                <w:bCs/>
                <w:sz w:val="21"/>
                <w:szCs w:val="21"/>
              </w:rPr>
            </w:pPr>
            <w:r>
              <w:rPr>
                <w:rFonts w:eastAsia="宋体"/>
                <w:b w:val="0"/>
                <w:bCs/>
                <w:sz w:val="21"/>
                <w:szCs w:val="21"/>
              </w:rPr>
              <w:t>Antenna gain (dBi)：</w:t>
            </w:r>
            <w:r>
              <w:rPr>
                <w:rFonts w:eastAsia="宋体"/>
                <w:b w:val="0"/>
                <w:bCs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u w:val="single"/>
                <w:lang w:eastAsia="zh-CN"/>
              </w:rPr>
              <w:t xml:space="preserve">                                            </w:t>
            </w:r>
            <w:r>
              <w:rPr>
                <w:rFonts w:eastAsia="宋体"/>
                <w:b w:val="0"/>
                <w:bCs/>
                <w:sz w:val="21"/>
                <w:szCs w:val="21"/>
                <w:u w:val="single"/>
              </w:rPr>
              <w:t xml:space="preserve"> 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</w:t>
            </w:r>
          </w:p>
          <w:p w14:paraId="2FC0C02C">
            <w:pPr>
              <w:spacing w:line="240" w:lineRule="atLeast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</w:p>
        </w:tc>
      </w:tr>
      <w:tr w14:paraId="6E2F898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27" w:hRule="atLeast"/>
          <w:jc w:val="center"/>
        </w:trPr>
        <w:tc>
          <w:tcPr>
            <w:tcW w:w="2024" w:type="dxa"/>
            <w:vMerge w:val="restart"/>
            <w:shd w:val="clear" w:color="auto" w:fill="auto"/>
            <w:vAlign w:val="center"/>
          </w:tcPr>
          <w:sdt>
            <w:sdtPr>
              <w:rPr>
                <w:rFonts w:eastAsia="宋体"/>
                <w:b w:val="0"/>
                <w:bCs/>
                <w:sz w:val="21"/>
                <w:szCs w:val="21"/>
              </w:rPr>
              <w:id w:val="-3562036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Fonts w:eastAsia="宋体"/>
                <w:b w:val="0"/>
                <w:bCs/>
                <w:sz w:val="21"/>
                <w:szCs w:val="21"/>
              </w:rPr>
            </w:sdtEndPr>
            <w:sdtContent>
              <w:p w14:paraId="44231AA7">
                <w:pPr>
                  <w:spacing w:line="240" w:lineRule="atLeast"/>
                  <w:jc w:val="center"/>
                  <w:rPr>
                    <w:rFonts w:eastAsia="宋体"/>
                    <w:b w:val="0"/>
                    <w:bCs/>
                    <w:sz w:val="21"/>
                    <w:szCs w:val="21"/>
                  </w:rPr>
                </w:pPr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p>
            </w:sdtContent>
          </w:sdt>
          <w:p w14:paraId="035C10BC">
            <w:pPr>
              <w:spacing w:line="240" w:lineRule="atLeast"/>
              <w:jc w:val="center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eastAsia="宋体"/>
                <w:b w:val="0"/>
                <w:bCs/>
                <w:sz w:val="21"/>
                <w:szCs w:val="21"/>
              </w:rPr>
              <w:t>Other</w:t>
            </w:r>
          </w:p>
        </w:tc>
        <w:tc>
          <w:tcPr>
            <w:tcW w:w="2221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BF212DD">
            <w:pPr>
              <w:spacing w:line="240" w:lineRule="atLeast"/>
              <w:rPr>
                <w:rFonts w:eastAsia="宋体"/>
                <w:b w:val="0"/>
                <w:bCs/>
                <w:sz w:val="21"/>
                <w:szCs w:val="21"/>
              </w:rPr>
            </w:pP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>Band/Frequency</w:t>
            </w:r>
            <w:r>
              <w:rPr>
                <w:rFonts w:eastAsia="宋体"/>
                <w:b w:val="0"/>
                <w:bCs/>
                <w:sz w:val="21"/>
                <w:szCs w:val="21"/>
              </w:rPr>
              <w:t>:</w:t>
            </w:r>
          </w:p>
        </w:tc>
        <w:tc>
          <w:tcPr>
            <w:tcW w:w="6095" w:type="dxa"/>
            <w:gridSpan w:val="9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142AAFD">
            <w:pPr>
              <w:spacing w:line="240" w:lineRule="atLeast"/>
              <w:jc w:val="both"/>
              <w:rPr>
                <w:b w:val="0"/>
                <w:bCs/>
                <w:sz w:val="21"/>
                <w:szCs w:val="21"/>
                <w:lang w:eastAsia="zh-CN"/>
              </w:rPr>
            </w:pPr>
          </w:p>
        </w:tc>
      </w:tr>
      <w:tr w14:paraId="6F5B9E3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28" w:hRule="atLeast"/>
          <w:jc w:val="center"/>
        </w:trPr>
        <w:tc>
          <w:tcPr>
            <w:tcW w:w="2024" w:type="dxa"/>
            <w:vMerge w:val="continue"/>
            <w:shd w:val="clear" w:color="auto" w:fill="auto"/>
            <w:vAlign w:val="center"/>
          </w:tcPr>
          <w:p w14:paraId="6CF1E493">
            <w:pPr>
              <w:spacing w:line="240" w:lineRule="atLeast"/>
              <w:jc w:val="center"/>
              <w:rPr>
                <w:rFonts w:eastAsia="宋体"/>
                <w:b w:val="0"/>
                <w:bCs/>
                <w:sz w:val="21"/>
                <w:szCs w:val="21"/>
              </w:rPr>
            </w:pPr>
          </w:p>
        </w:tc>
        <w:tc>
          <w:tcPr>
            <w:tcW w:w="2221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7B09FF3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</w:rPr>
            </w:pPr>
            <w:r>
              <w:rPr>
                <w:rFonts w:eastAsia="宋体"/>
                <w:b w:val="0"/>
                <w:bCs/>
                <w:sz w:val="21"/>
                <w:szCs w:val="21"/>
              </w:rPr>
              <w:t>Modulation Type:</w:t>
            </w:r>
          </w:p>
        </w:tc>
        <w:tc>
          <w:tcPr>
            <w:tcW w:w="6095" w:type="dxa"/>
            <w:gridSpan w:val="9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4FA40BF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</w:p>
        </w:tc>
      </w:tr>
      <w:tr w14:paraId="256863E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0" w:hRule="atLeast"/>
          <w:jc w:val="center"/>
        </w:trPr>
        <w:tc>
          <w:tcPr>
            <w:tcW w:w="2024" w:type="dxa"/>
            <w:vMerge w:val="continue"/>
            <w:shd w:val="clear" w:color="auto" w:fill="auto"/>
            <w:vAlign w:val="center"/>
          </w:tcPr>
          <w:p w14:paraId="48F7760D">
            <w:pPr>
              <w:spacing w:line="240" w:lineRule="atLeast"/>
              <w:jc w:val="center"/>
              <w:rPr>
                <w:rFonts w:eastAsia="宋体"/>
                <w:b w:val="0"/>
                <w:bCs/>
                <w:sz w:val="21"/>
                <w:szCs w:val="21"/>
              </w:rPr>
            </w:pPr>
          </w:p>
        </w:tc>
        <w:tc>
          <w:tcPr>
            <w:tcW w:w="2221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8DB9C91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</w:rPr>
            </w:pP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Transmit Power (dBm): </w:t>
            </w:r>
          </w:p>
        </w:tc>
        <w:tc>
          <w:tcPr>
            <w:tcW w:w="6095" w:type="dxa"/>
            <w:gridSpan w:val="9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8533C28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</w:p>
        </w:tc>
      </w:tr>
      <w:tr w14:paraId="0CCACA6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0" w:hRule="atLeast"/>
          <w:jc w:val="center"/>
        </w:trPr>
        <w:tc>
          <w:tcPr>
            <w:tcW w:w="2024" w:type="dxa"/>
            <w:vMerge w:val="continue"/>
            <w:shd w:val="clear" w:color="auto" w:fill="auto"/>
            <w:vAlign w:val="center"/>
          </w:tcPr>
          <w:p w14:paraId="4D2DB23A">
            <w:pPr>
              <w:spacing w:line="240" w:lineRule="atLeast"/>
              <w:jc w:val="center"/>
              <w:rPr>
                <w:rFonts w:eastAsia="宋体"/>
                <w:b w:val="0"/>
                <w:bCs/>
                <w:sz w:val="21"/>
                <w:szCs w:val="21"/>
              </w:rPr>
            </w:pPr>
          </w:p>
        </w:tc>
        <w:tc>
          <w:tcPr>
            <w:tcW w:w="2221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8EB4B71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</w:rPr>
            </w:pPr>
            <w:r>
              <w:rPr>
                <w:rFonts w:eastAsia="宋体"/>
                <w:b w:val="0"/>
                <w:bCs/>
                <w:sz w:val="21"/>
                <w:szCs w:val="21"/>
              </w:rPr>
              <w:t>Antenna gain(dBi):</w:t>
            </w:r>
          </w:p>
        </w:tc>
        <w:tc>
          <w:tcPr>
            <w:tcW w:w="6095" w:type="dxa"/>
            <w:gridSpan w:val="9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63729E4">
            <w:pPr>
              <w:spacing w:line="240" w:lineRule="atLeast"/>
              <w:jc w:val="both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</w:p>
        </w:tc>
      </w:tr>
      <w:tr w14:paraId="66BFCFE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01" w:hRule="atLeast"/>
          <w:jc w:val="center"/>
        </w:trPr>
        <w:tc>
          <w:tcPr>
            <w:tcW w:w="10340" w:type="dxa"/>
            <w:gridSpan w:val="12"/>
            <w:shd w:val="clear" w:color="auto" w:fill="auto"/>
            <w:vAlign w:val="center"/>
          </w:tcPr>
          <w:p w14:paraId="4E54B678">
            <w:pPr>
              <w:spacing w:line="240" w:lineRule="atLeast"/>
              <w:jc w:val="center"/>
              <w:rPr>
                <w:rFonts w:eastAsia="宋体"/>
                <w:b w:val="0"/>
                <w:bCs/>
                <w:sz w:val="21"/>
                <w:szCs w:val="21"/>
              </w:rPr>
            </w:pPr>
            <w:r>
              <w:rPr>
                <w:rFonts w:eastAsia="宋体"/>
                <w:b w:val="0"/>
                <w:bCs/>
                <w:sz w:val="21"/>
                <w:szCs w:val="21"/>
              </w:rPr>
              <w:t>8. FCC&amp;IC ID（仅FCC ID或IC ID需填写以下内容，其他认证不用填）</w:t>
            </w:r>
          </w:p>
        </w:tc>
      </w:tr>
      <w:tr w14:paraId="25128FA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0" w:hRule="atLeast"/>
          <w:jc w:val="center"/>
        </w:trPr>
        <w:tc>
          <w:tcPr>
            <w:tcW w:w="5220" w:type="dxa"/>
            <w:gridSpan w:val="5"/>
            <w:shd w:val="clear" w:color="auto" w:fill="auto"/>
            <w:vAlign w:val="center"/>
          </w:tcPr>
          <w:p w14:paraId="28367BA6">
            <w:pPr>
              <w:spacing w:line="240" w:lineRule="atLeast"/>
              <w:jc w:val="center"/>
              <w:rPr>
                <w:rFonts w:eastAsiaTheme="minorEastAsia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FCC ID首次申请 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1311251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是， 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281381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>否（填写下面内容）</w:t>
            </w:r>
          </w:p>
        </w:tc>
        <w:tc>
          <w:tcPr>
            <w:tcW w:w="5120" w:type="dxa"/>
            <w:gridSpan w:val="7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1B828E4">
            <w:pPr>
              <w:spacing w:line="240" w:lineRule="atLeast"/>
              <w:jc w:val="center"/>
              <w:rPr>
                <w:rFonts w:eastAsiaTheme="minorEastAsia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IC ID首次申请    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61524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是，   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1659066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>否（填写下面内容）</w:t>
            </w:r>
          </w:p>
        </w:tc>
      </w:tr>
      <w:tr w14:paraId="37D7E26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0" w:hRule="atLeast"/>
          <w:jc w:val="center"/>
        </w:trPr>
        <w:tc>
          <w:tcPr>
            <w:tcW w:w="5220" w:type="dxa"/>
            <w:gridSpan w:val="5"/>
            <w:shd w:val="clear" w:color="auto" w:fill="auto"/>
            <w:vAlign w:val="center"/>
          </w:tcPr>
          <w:p w14:paraId="6F1DDA0E">
            <w:pPr>
              <w:spacing w:line="240" w:lineRule="atLeast"/>
              <w:jc w:val="center"/>
              <w:rPr>
                <w:rFonts w:eastAsia="宋体"/>
                <w:b w:val="0"/>
                <w:bCs/>
                <w:sz w:val="21"/>
                <w:szCs w:val="21"/>
              </w:rPr>
            </w:pPr>
            <w:r>
              <w:rPr>
                <w:rFonts w:eastAsia="宋体"/>
                <w:b w:val="0"/>
                <w:bCs/>
                <w:sz w:val="21"/>
                <w:szCs w:val="21"/>
              </w:rPr>
              <w:t>Grantee Code:</w:t>
            </w:r>
          </w:p>
        </w:tc>
        <w:tc>
          <w:tcPr>
            <w:tcW w:w="5120" w:type="dxa"/>
            <w:gridSpan w:val="7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D039F50">
            <w:pPr>
              <w:spacing w:line="240" w:lineRule="atLeast"/>
              <w:jc w:val="center"/>
              <w:rPr>
                <w:rFonts w:eastAsia="宋体"/>
                <w:b w:val="0"/>
                <w:bCs/>
                <w:sz w:val="21"/>
                <w:szCs w:val="21"/>
              </w:rPr>
            </w:pPr>
            <w:r>
              <w:rPr>
                <w:rFonts w:eastAsia="宋体"/>
                <w:b w:val="0"/>
                <w:bCs/>
                <w:sz w:val="21"/>
                <w:szCs w:val="21"/>
              </w:rPr>
              <w:t>IC Company No.:</w:t>
            </w:r>
          </w:p>
        </w:tc>
      </w:tr>
      <w:tr w14:paraId="518DDE6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0" w:hRule="atLeast"/>
          <w:jc w:val="center"/>
        </w:trPr>
        <w:tc>
          <w:tcPr>
            <w:tcW w:w="5220" w:type="dxa"/>
            <w:gridSpan w:val="5"/>
            <w:shd w:val="clear" w:color="auto" w:fill="auto"/>
            <w:vAlign w:val="center"/>
          </w:tcPr>
          <w:p w14:paraId="003D5EFE">
            <w:pPr>
              <w:spacing w:line="240" w:lineRule="atLeast"/>
              <w:jc w:val="center"/>
              <w:rPr>
                <w:rFonts w:eastAsia="宋体"/>
                <w:b w:val="0"/>
                <w:bCs/>
                <w:sz w:val="21"/>
                <w:szCs w:val="21"/>
              </w:rPr>
            </w:pPr>
            <w:r>
              <w:rPr>
                <w:rFonts w:eastAsia="宋体"/>
                <w:b w:val="0"/>
                <w:bCs/>
                <w:sz w:val="21"/>
                <w:szCs w:val="21"/>
              </w:rPr>
              <w:t>Product Code（14位以内）:</w:t>
            </w:r>
          </w:p>
        </w:tc>
        <w:tc>
          <w:tcPr>
            <w:tcW w:w="5120" w:type="dxa"/>
            <w:gridSpan w:val="7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79A9369">
            <w:pPr>
              <w:spacing w:line="240" w:lineRule="atLeast"/>
              <w:jc w:val="center"/>
              <w:rPr>
                <w:rFonts w:eastAsia="宋体"/>
                <w:b w:val="0"/>
                <w:bCs/>
                <w:sz w:val="21"/>
                <w:szCs w:val="21"/>
              </w:rPr>
            </w:pPr>
            <w:r>
              <w:rPr>
                <w:rFonts w:eastAsia="宋体"/>
                <w:b w:val="0"/>
                <w:bCs/>
                <w:sz w:val="21"/>
                <w:szCs w:val="21"/>
              </w:rPr>
              <w:t>IC UPN（11位以内，不含首位的“-”）:</w:t>
            </w:r>
          </w:p>
        </w:tc>
      </w:tr>
      <w:tr w14:paraId="42392A2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0" w:hRule="atLeast"/>
          <w:jc w:val="center"/>
        </w:trPr>
        <w:tc>
          <w:tcPr>
            <w:tcW w:w="5220" w:type="dxa"/>
            <w:gridSpan w:val="5"/>
            <w:shd w:val="clear" w:color="auto" w:fill="auto"/>
            <w:vAlign w:val="center"/>
          </w:tcPr>
          <w:p w14:paraId="725479EC">
            <w:pPr>
              <w:spacing w:line="240" w:lineRule="atLeast"/>
              <w:jc w:val="center"/>
              <w:rPr>
                <w:rFonts w:eastAsia="宋体"/>
                <w:b w:val="0"/>
                <w:bCs/>
                <w:sz w:val="21"/>
                <w:szCs w:val="21"/>
              </w:rPr>
            </w:pPr>
            <w:r>
              <w:rPr>
                <w:rFonts w:eastAsia="宋体"/>
                <w:b w:val="0"/>
                <w:bCs/>
                <w:sz w:val="21"/>
                <w:szCs w:val="21"/>
              </w:rPr>
              <w:t>FCC Registration Number (FRN):</w:t>
            </w:r>
          </w:p>
        </w:tc>
        <w:tc>
          <w:tcPr>
            <w:tcW w:w="5120" w:type="dxa"/>
            <w:gridSpan w:val="7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4DFC43B">
            <w:pPr>
              <w:spacing w:line="240" w:lineRule="atLeast"/>
              <w:jc w:val="center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是否有加拿大代理 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2002379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是     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553691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>否</w:t>
            </w:r>
          </w:p>
        </w:tc>
      </w:tr>
      <w:tr w14:paraId="45596A9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73" w:hRule="atLeast"/>
          <w:jc w:val="center"/>
        </w:trPr>
        <w:tc>
          <w:tcPr>
            <w:tcW w:w="10340" w:type="dxa"/>
            <w:gridSpan w:val="12"/>
            <w:shd w:val="clear" w:color="auto" w:fill="auto"/>
            <w:vAlign w:val="center"/>
          </w:tcPr>
          <w:p w14:paraId="2621C322">
            <w:pPr>
              <w:spacing w:line="240" w:lineRule="atLeast"/>
              <w:jc w:val="center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eastAsia="宋体"/>
                <w:b w:val="0"/>
                <w:bCs/>
                <w:sz w:val="21"/>
                <w:szCs w:val="21"/>
              </w:rPr>
              <w:t>9. 请选择服务类型Required Service</w:t>
            </w:r>
            <w:r>
              <w:rPr>
                <w:rFonts w:hint="eastAsia" w:eastAsia="宋体"/>
                <w:b w:val="0"/>
                <w:bCs/>
                <w:sz w:val="21"/>
                <w:szCs w:val="21"/>
                <w:lang w:eastAsia="zh-CN"/>
              </w:rPr>
              <w:t xml:space="preserve">  (有加急时，勾选加急，并收取加急费，填写加急申请单)</w:t>
            </w:r>
          </w:p>
        </w:tc>
      </w:tr>
      <w:tr w14:paraId="1BC5CCC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1" w:hRule="atLeast"/>
          <w:jc w:val="center"/>
        </w:trPr>
        <w:tc>
          <w:tcPr>
            <w:tcW w:w="10340" w:type="dxa"/>
            <w:gridSpan w:val="12"/>
            <w:shd w:val="clear" w:color="auto" w:fill="auto"/>
            <w:vAlign w:val="center"/>
          </w:tcPr>
          <w:p w14:paraId="3DEEBF63">
            <w:pPr>
              <w:spacing w:line="240" w:lineRule="atLeast"/>
              <w:jc w:val="center"/>
              <w:rPr>
                <w:b w:val="0"/>
                <w:bCs/>
                <w:sz w:val="21"/>
                <w:szCs w:val="21"/>
              </w:rPr>
            </w:pP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-282578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普通Regular 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1516113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>加急（40%加急费）Express（40%Surcharge）</w:t>
            </w:r>
            <w:sdt>
              <w:sdtPr>
                <w:rPr>
                  <w:rFonts w:eastAsia="宋体"/>
                  <w:b w:val="0"/>
                  <w:bCs/>
                  <w:sz w:val="21"/>
                  <w:szCs w:val="21"/>
                </w:rPr>
                <w:id w:val="2139143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sz w:val="21"/>
                <w:szCs w:val="21"/>
              </w:rPr>
              <w:t xml:space="preserve"> Emergency（100%加急费）(100%Surcharge</w:t>
            </w:r>
            <w:r>
              <w:rPr>
                <w:rFonts w:hint="eastAsia" w:eastAsia="宋体"/>
                <w:b w:val="0"/>
                <w:bCs/>
                <w:sz w:val="21"/>
                <w:szCs w:val="21"/>
              </w:rPr>
              <w:t>）</w:t>
            </w:r>
          </w:p>
        </w:tc>
      </w:tr>
      <w:tr w14:paraId="276E7DD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39" w:hRule="atLeast"/>
          <w:jc w:val="center"/>
        </w:trPr>
        <w:tc>
          <w:tcPr>
            <w:tcW w:w="10340" w:type="dxa"/>
            <w:gridSpan w:val="12"/>
            <w:shd w:val="clear" w:color="auto" w:fill="auto"/>
            <w:vAlign w:val="center"/>
          </w:tcPr>
          <w:p w14:paraId="752F311A">
            <w:pPr>
              <w:spacing w:line="240" w:lineRule="atLeast"/>
              <w:jc w:val="center"/>
              <w:rPr>
                <w:rFonts w:eastAsia="宋体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eastAsia="宋体"/>
                <w:b/>
                <w:bCs w:val="0"/>
                <w:sz w:val="21"/>
                <w:szCs w:val="21"/>
              </w:rPr>
              <w:t xml:space="preserve">10. </w:t>
            </w:r>
            <w:r>
              <w:rPr>
                <w:rFonts w:hint="eastAsia" w:eastAsia="宋体"/>
                <w:b/>
                <w:bCs w:val="0"/>
                <w:sz w:val="21"/>
                <w:szCs w:val="21"/>
              </w:rPr>
              <w:t>开案必备资料</w:t>
            </w:r>
            <w:r>
              <w:rPr>
                <w:rFonts w:eastAsia="宋体"/>
                <w:b/>
                <w:bCs w:val="0"/>
                <w:sz w:val="21"/>
                <w:szCs w:val="21"/>
              </w:rPr>
              <w:t>Required Items</w:t>
            </w:r>
            <w:r>
              <w:rPr>
                <w:rFonts w:hint="eastAsia" w:eastAsia="宋体"/>
                <w:b/>
                <w:bCs w:val="0"/>
                <w:sz w:val="21"/>
                <w:szCs w:val="21"/>
                <w:lang w:eastAsia="zh-CN"/>
              </w:rPr>
              <w:t xml:space="preserve">  （按实际情况勾选）</w:t>
            </w:r>
          </w:p>
        </w:tc>
      </w:tr>
      <w:tr w14:paraId="425BA90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0" w:hRule="atLeast"/>
          <w:jc w:val="center"/>
        </w:trPr>
        <w:tc>
          <w:tcPr>
            <w:tcW w:w="10340" w:type="dxa"/>
            <w:gridSpan w:val="12"/>
            <w:shd w:val="clear" w:color="auto" w:fill="auto"/>
            <w:vAlign w:val="center"/>
          </w:tcPr>
          <w:p w14:paraId="3DD2E0E9">
            <w:pPr>
              <w:spacing w:line="240" w:lineRule="atLeast"/>
              <w:jc w:val="center"/>
              <w:rPr>
                <w:rFonts w:eastAsia="宋体"/>
                <w:sz w:val="21"/>
                <w:szCs w:val="21"/>
              </w:rPr>
            </w:pPr>
            <w:sdt>
              <w:sdtPr>
                <w:rPr>
                  <w:rFonts w:eastAsia="宋体"/>
                  <w:sz w:val="21"/>
                  <w:szCs w:val="21"/>
                </w:rPr>
                <w:id w:val="-1312563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sz w:val="21"/>
                <w:szCs w:val="21"/>
              </w:rPr>
              <w:t>使用说明书Users Manual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 xml:space="preserve">    </w:t>
            </w:r>
            <w:sdt>
              <w:sdtPr>
                <w:rPr>
                  <w:rFonts w:eastAsia="宋体"/>
                  <w:sz w:val="21"/>
                  <w:szCs w:val="21"/>
                </w:rPr>
                <w:id w:val="-1050910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sz w:val="21"/>
                <w:szCs w:val="21"/>
              </w:rPr>
              <w:t>电路原理图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及</w:t>
            </w:r>
            <w:r>
              <w:rPr>
                <w:rFonts w:eastAsia="宋体"/>
                <w:sz w:val="21"/>
                <w:szCs w:val="21"/>
              </w:rPr>
              <w:t>丝印图Circuit diagram and PCB layout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 xml:space="preserve"> </w:t>
            </w:r>
            <w:sdt>
              <w:sdtPr>
                <w:rPr>
                  <w:rFonts w:eastAsia="宋体"/>
                  <w:sz w:val="21"/>
                  <w:szCs w:val="21"/>
                </w:rPr>
                <w:id w:val="1923688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sz w:val="21"/>
                <w:szCs w:val="21"/>
              </w:rPr>
              <w:t>元器件清单CDF</w:t>
            </w:r>
          </w:p>
          <w:p w14:paraId="471EDBFF">
            <w:pPr>
              <w:spacing w:line="240" w:lineRule="atLeast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sdt>
              <w:sdtPr>
                <w:rPr>
                  <w:rFonts w:eastAsia="宋体"/>
                  <w:sz w:val="21"/>
                  <w:szCs w:val="21"/>
                </w:rPr>
                <w:id w:val="-1405448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sz w:val="21"/>
                <w:szCs w:val="21"/>
                <w:lang w:eastAsia="zh-CN"/>
              </w:rPr>
              <w:t>电池包规格书（可充电产品）</w:t>
            </w:r>
          </w:p>
          <w:p w14:paraId="60EC1EB6">
            <w:pPr>
              <w:spacing w:line="240" w:lineRule="atLeast"/>
              <w:jc w:val="center"/>
              <w:rPr>
                <w:sz w:val="21"/>
                <w:szCs w:val="21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备注：电源类产品（充电器除外）说明书非开案必备资料</w:t>
            </w:r>
          </w:p>
        </w:tc>
      </w:tr>
      <w:tr w14:paraId="46A7D03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5" w:hRule="atLeast"/>
          <w:jc w:val="center"/>
        </w:trPr>
        <w:tc>
          <w:tcPr>
            <w:tcW w:w="10340" w:type="dxa"/>
            <w:gridSpan w:val="12"/>
            <w:shd w:val="clear" w:color="auto" w:fill="auto"/>
            <w:vAlign w:val="center"/>
          </w:tcPr>
          <w:p w14:paraId="37720DA5">
            <w:pPr>
              <w:spacing w:line="240" w:lineRule="atLeast"/>
              <w:jc w:val="center"/>
              <w:rPr>
                <w:rFonts w:eastAsia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eastAsia="宋体"/>
                <w:b/>
                <w:bCs/>
                <w:sz w:val="21"/>
                <w:szCs w:val="21"/>
              </w:rPr>
              <w:t>11. 样品处理方式Sample Handle</w:t>
            </w:r>
          </w:p>
        </w:tc>
      </w:tr>
      <w:tr w14:paraId="51F9FA1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01" w:hRule="atLeast"/>
          <w:jc w:val="center"/>
        </w:trPr>
        <w:tc>
          <w:tcPr>
            <w:tcW w:w="10340" w:type="dxa"/>
            <w:gridSpan w:val="12"/>
            <w:shd w:val="clear" w:color="auto" w:fill="auto"/>
            <w:vAlign w:val="center"/>
          </w:tcPr>
          <w:p w14:paraId="4CD8D7E3">
            <w:pPr>
              <w:spacing w:line="240" w:lineRule="atLeast"/>
              <w:jc w:val="center"/>
              <w:rPr>
                <w:rFonts w:eastAsia="宋体"/>
                <w:bCs/>
                <w:sz w:val="21"/>
                <w:szCs w:val="21"/>
              </w:rPr>
            </w:pPr>
            <w:sdt>
              <w:sdtPr>
                <w:rPr>
                  <w:rFonts w:eastAsia="宋体"/>
                  <w:bCs/>
                  <w:sz w:val="21"/>
                  <w:szCs w:val="21"/>
                </w:rPr>
                <w:id w:val="-614130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Cs/>
                <w:sz w:val="21"/>
                <w:szCs w:val="21"/>
              </w:rPr>
              <w:t>预计提供的样品数量(Sample Quantities)</w:t>
            </w:r>
            <w:r>
              <w:rPr>
                <w:rFonts w:eastAsia="宋体"/>
                <w:sz w:val="21"/>
                <w:szCs w:val="21"/>
              </w:rPr>
              <w:t xml:space="preserve">： </w:t>
            </w:r>
            <w:r>
              <w:rPr>
                <w:rFonts w:eastAsia="宋体"/>
                <w:sz w:val="21"/>
                <w:szCs w:val="21"/>
                <w:u w:val="single"/>
              </w:rPr>
              <w:t xml:space="preserve">         </w:t>
            </w:r>
            <w:r>
              <w:rPr>
                <w:rFonts w:eastAsia="宋体"/>
                <w:sz w:val="21"/>
                <w:szCs w:val="21"/>
              </w:rPr>
              <w:t xml:space="preserve"> 个正常样机， </w:t>
            </w:r>
            <w:r>
              <w:rPr>
                <w:rFonts w:eastAsia="宋体"/>
                <w:sz w:val="21"/>
                <w:szCs w:val="21"/>
                <w:u w:val="single"/>
              </w:rPr>
              <w:t xml:space="preserve">        </w:t>
            </w:r>
            <w:r>
              <w:rPr>
                <w:rFonts w:eastAsia="宋体"/>
                <w:sz w:val="21"/>
                <w:szCs w:val="21"/>
              </w:rPr>
              <w:t>个RF定频工程样机</w:t>
            </w:r>
            <w:r>
              <w:rPr>
                <w:rFonts w:eastAsia="宋体"/>
                <w:b/>
                <w:sz w:val="21"/>
                <w:szCs w:val="21"/>
              </w:rPr>
              <w:t>*</w:t>
            </w:r>
          </w:p>
          <w:p w14:paraId="5064D226">
            <w:pPr>
              <w:spacing w:line="240" w:lineRule="atLeast"/>
              <w:jc w:val="center"/>
              <w:rPr>
                <w:rFonts w:hint="eastAsia" w:eastAsia="宋体"/>
                <w:bCs/>
                <w:sz w:val="21"/>
                <w:szCs w:val="21"/>
                <w:lang w:eastAsia="zh-CN"/>
              </w:rPr>
            </w:pPr>
            <w:sdt>
              <w:sdtPr>
                <w:rPr>
                  <w:rFonts w:eastAsia="宋体"/>
                  <w:bCs/>
                  <w:sz w:val="21"/>
                  <w:szCs w:val="21"/>
                </w:rPr>
                <w:id w:val="-1749954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bCs/>
                    <w:kern w:val="2"/>
                    <w:sz w:val="21"/>
                    <w:szCs w:val="21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hint="eastAsia" w:eastAsia="宋体"/>
                <w:bCs/>
                <w:sz w:val="21"/>
                <w:szCs w:val="21"/>
                <w:lang w:eastAsia="zh-CN"/>
              </w:rPr>
              <w:t>退</w:t>
            </w:r>
            <w:r>
              <w:rPr>
                <w:rFonts w:eastAsia="宋体"/>
                <w:bCs/>
                <w:sz w:val="21"/>
                <w:szCs w:val="21"/>
                <w:lang w:eastAsia="zh-CN"/>
              </w:rPr>
              <w:t>回</w:t>
            </w:r>
            <w:r>
              <w:rPr>
                <w:rFonts w:eastAsia="宋体"/>
                <w:bCs/>
                <w:sz w:val="21"/>
                <w:szCs w:val="21"/>
              </w:rPr>
              <w:t>Return</w:t>
            </w:r>
            <w:r>
              <w:rPr>
                <w:rFonts w:hint="eastAsia" w:eastAsia="宋体"/>
                <w:bCs/>
                <w:sz w:val="21"/>
                <w:szCs w:val="21"/>
                <w:lang w:val="en-US" w:eastAsia="zh-CN"/>
              </w:rPr>
              <w:t>(顺丰到付)</w:t>
            </w:r>
            <w:r>
              <w:rPr>
                <w:rFonts w:eastAsia="宋体"/>
                <w:bCs/>
                <w:sz w:val="21"/>
                <w:szCs w:val="21"/>
              </w:rPr>
              <w:t xml:space="preserve">    </w:t>
            </w:r>
            <w:sdt>
              <w:sdtPr>
                <w:rPr>
                  <w:rFonts w:eastAsia="宋体"/>
                  <w:bCs/>
                  <w:sz w:val="21"/>
                  <w:szCs w:val="21"/>
                </w:rPr>
                <w:id w:val="316773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bCs/>
                <w:sz w:val="21"/>
                <w:szCs w:val="21"/>
              </w:rPr>
              <w:t xml:space="preserve">自行领取Picked up form </w:t>
            </w:r>
            <w:r>
              <w:rPr>
                <w:rFonts w:hint="eastAsia" w:eastAsia="宋体"/>
                <w:bCs/>
                <w:sz w:val="21"/>
                <w:szCs w:val="21"/>
                <w:lang w:eastAsia="zh-CN"/>
              </w:rPr>
              <w:t>CSTC</w:t>
            </w:r>
            <w:r>
              <w:rPr>
                <w:rFonts w:eastAsia="宋体"/>
                <w:bCs/>
                <w:sz w:val="21"/>
                <w:szCs w:val="21"/>
              </w:rPr>
              <w:t xml:space="preserve">      </w:t>
            </w:r>
            <w:sdt>
              <w:sdtPr>
                <w:rPr>
                  <w:rFonts w:eastAsia="宋体"/>
                  <w:bCs/>
                  <w:sz w:val="21"/>
                  <w:szCs w:val="21"/>
                </w:rPr>
                <w:id w:val="340516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Cs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bCs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eastAsia="宋体"/>
                <w:bCs/>
                <w:sz w:val="21"/>
                <w:szCs w:val="21"/>
                <w:lang w:eastAsia="zh-CN"/>
              </w:rPr>
              <w:t>正华</w:t>
            </w:r>
            <w:r>
              <w:rPr>
                <w:rFonts w:eastAsia="宋体"/>
                <w:bCs/>
                <w:sz w:val="21"/>
                <w:szCs w:val="21"/>
              </w:rPr>
              <w:t xml:space="preserve">自行处理Disposed by </w:t>
            </w:r>
            <w:r>
              <w:rPr>
                <w:rFonts w:hint="eastAsia" w:eastAsia="宋体"/>
                <w:bCs/>
                <w:sz w:val="21"/>
                <w:szCs w:val="21"/>
                <w:lang w:eastAsia="zh-CN"/>
              </w:rPr>
              <w:t>CSTC</w:t>
            </w:r>
          </w:p>
          <w:p w14:paraId="02071A34">
            <w:pPr>
              <w:spacing w:line="240" w:lineRule="atLeast"/>
              <w:jc w:val="center"/>
              <w:rPr>
                <w:rFonts w:hint="eastAsia" w:eastAsia="宋体"/>
                <w:bCs/>
                <w:sz w:val="21"/>
                <w:szCs w:val="21"/>
                <w:lang w:eastAsia="zh-CN"/>
              </w:rPr>
            </w:pPr>
          </w:p>
          <w:p w14:paraId="7AF0C44E">
            <w:pPr>
              <w:spacing w:line="240" w:lineRule="atLeast"/>
              <w:jc w:val="center"/>
              <w:rPr>
                <w:rFonts w:eastAsia="宋体"/>
                <w:bCs/>
                <w:sz w:val="21"/>
                <w:szCs w:val="21"/>
              </w:rPr>
            </w:pPr>
            <w:r>
              <w:rPr>
                <w:rFonts w:hint="eastAsia" w:eastAsia="宋体"/>
                <w:bCs/>
                <w:color w:val="000000"/>
                <w:sz w:val="21"/>
                <w:szCs w:val="21"/>
                <w:highlight w:val="yellow"/>
                <w:lang w:val="en-US" w:eastAsia="zh-CN"/>
              </w:rPr>
              <w:t>⚠️</w:t>
            </w:r>
            <w:r>
              <w:rPr>
                <w:rFonts w:eastAsia="宋体"/>
                <w:bCs/>
                <w:sz w:val="21"/>
                <w:szCs w:val="21"/>
              </w:rPr>
              <w:t>请于结案后一个月内取回样品，逾期视同委托</w:t>
            </w:r>
            <w:r>
              <w:rPr>
                <w:rFonts w:hint="eastAsia" w:eastAsia="宋体"/>
                <w:bCs/>
                <w:sz w:val="21"/>
                <w:szCs w:val="21"/>
                <w:lang w:eastAsia="zh-CN"/>
              </w:rPr>
              <w:t>正华</w:t>
            </w:r>
            <w:r>
              <w:rPr>
                <w:rFonts w:eastAsia="宋体"/>
                <w:bCs/>
                <w:sz w:val="21"/>
                <w:szCs w:val="21"/>
              </w:rPr>
              <w:t>公司自行处理。</w:t>
            </w:r>
          </w:p>
          <w:p w14:paraId="5BDD7943">
            <w:pPr>
              <w:spacing w:line="240" w:lineRule="atLeast"/>
              <w:jc w:val="center"/>
              <w:rPr>
                <w:rFonts w:eastAsia="宋体"/>
                <w:b/>
                <w:bCs/>
                <w:sz w:val="21"/>
                <w:szCs w:val="21"/>
              </w:rPr>
            </w:pPr>
            <w:r>
              <w:rPr>
                <w:rFonts w:eastAsia="宋体"/>
                <w:bCs/>
                <w:sz w:val="21"/>
                <w:szCs w:val="21"/>
              </w:rPr>
              <w:t xml:space="preserve">Please get back your sample(s) within one month once the project is closed, the sample(s) will be destroyed by </w:t>
            </w:r>
            <w:r>
              <w:rPr>
                <w:rFonts w:hint="eastAsia" w:eastAsia="宋体"/>
                <w:bCs/>
                <w:sz w:val="21"/>
                <w:szCs w:val="21"/>
                <w:lang w:eastAsia="zh-CN"/>
              </w:rPr>
              <w:t>CSTC</w:t>
            </w:r>
            <w:r>
              <w:rPr>
                <w:rFonts w:eastAsia="宋体"/>
                <w:bCs/>
                <w:sz w:val="21"/>
                <w:szCs w:val="21"/>
              </w:rPr>
              <w:t xml:space="preserve"> if you have no action.</w:t>
            </w:r>
          </w:p>
        </w:tc>
      </w:tr>
      <w:tr w14:paraId="37BE14E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25" w:hRule="atLeast"/>
          <w:jc w:val="center"/>
        </w:trPr>
        <w:tc>
          <w:tcPr>
            <w:tcW w:w="10340" w:type="dxa"/>
            <w:gridSpan w:val="12"/>
            <w:shd w:val="clear" w:color="auto" w:fill="auto"/>
            <w:vAlign w:val="center"/>
          </w:tcPr>
          <w:p w14:paraId="4354907B">
            <w:pPr>
              <w:spacing w:line="240" w:lineRule="atLeast"/>
              <w:jc w:val="center"/>
              <w:rPr>
                <w:rFonts w:eastAsia="宋体"/>
                <w:b/>
                <w:bCs/>
                <w:sz w:val="21"/>
                <w:szCs w:val="21"/>
              </w:rPr>
            </w:pPr>
            <w:r>
              <w:rPr>
                <w:rFonts w:eastAsia="宋体"/>
                <w:b/>
                <w:bCs/>
                <w:sz w:val="21"/>
                <w:szCs w:val="21"/>
              </w:rPr>
              <w:t>12. 结果判定要求Decision rule</w:t>
            </w:r>
          </w:p>
        </w:tc>
      </w:tr>
      <w:tr w14:paraId="4D17146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0" w:hRule="atLeast"/>
          <w:jc w:val="center"/>
        </w:trPr>
        <w:tc>
          <w:tcPr>
            <w:tcW w:w="10340" w:type="dxa"/>
            <w:gridSpan w:val="12"/>
            <w:shd w:val="clear" w:color="auto" w:fill="auto"/>
            <w:vAlign w:val="center"/>
          </w:tcPr>
          <w:p w14:paraId="55592E03">
            <w:pPr>
              <w:snapToGrid w:val="0"/>
              <w:spacing w:line="240" w:lineRule="atLeast"/>
              <w:jc w:val="center"/>
              <w:rPr>
                <w:sz w:val="21"/>
                <w:szCs w:val="21"/>
              </w:rPr>
            </w:pPr>
            <w:sdt>
              <w:sdtPr>
                <w:rPr>
                  <w:rFonts w:eastAsia="宋体"/>
                  <w:sz w:val="21"/>
                  <w:szCs w:val="21"/>
                </w:rPr>
                <w:id w:val="147481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sz w:val="21"/>
                <w:szCs w:val="21"/>
              </w:rPr>
              <w:t>要求作符合性判定</w:t>
            </w:r>
            <w:r>
              <w:rPr>
                <w:rFonts w:eastAsia="宋体"/>
                <w:sz w:val="21"/>
                <w:szCs w:val="21"/>
                <w:lang w:eastAsia="zh-CN"/>
              </w:rPr>
              <w:t>Need to conformity determination</w:t>
            </w:r>
          </w:p>
          <w:p w14:paraId="6777721B">
            <w:pPr>
              <w:snapToGrid w:val="0"/>
              <w:spacing w:line="240" w:lineRule="atLeast"/>
              <w:ind w:firstLine="420" w:firstLineChars="200"/>
              <w:jc w:val="center"/>
              <w:rPr>
                <w:rFonts w:eastAsia="宋体"/>
                <w:sz w:val="21"/>
                <w:szCs w:val="21"/>
              </w:rPr>
            </w:pPr>
            <w:sdt>
              <w:sdtPr>
                <w:rPr>
                  <w:rFonts w:eastAsia="宋体"/>
                  <w:sz w:val="21"/>
                  <w:szCs w:val="21"/>
                </w:rPr>
                <w:id w:val="147481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sz w:val="21"/>
                <w:szCs w:val="21"/>
              </w:rPr>
              <w:t>由实验室按照标准要求进行判定Determine by the laboratory in accordance with the standard requirements</w:t>
            </w:r>
          </w:p>
          <w:p w14:paraId="53714A93">
            <w:pPr>
              <w:spacing w:line="240" w:lineRule="atLeast"/>
              <w:ind w:firstLine="420" w:firstLineChars="20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sdt>
              <w:sdtPr>
                <w:rPr>
                  <w:rFonts w:eastAsia="宋体"/>
                  <w:sz w:val="21"/>
                  <w:szCs w:val="21"/>
                </w:rPr>
                <w:id w:val="147481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</w:rPr>
              </w:sdtEndPr>
              <w:sdtContent>
                <w:r>
                  <w:rPr>
                    <w:rFonts w:ascii="MS Gothic" w:hAnsi="MS Gothic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sz w:val="21"/>
                <w:szCs w:val="21"/>
              </w:rPr>
              <w:t>按照客户要求进行判定Make decisions according to customer requirements</w:t>
            </w:r>
          </w:p>
          <w:p w14:paraId="0C2B2942">
            <w:pPr>
              <w:spacing w:line="240" w:lineRule="atLeast"/>
              <w:ind w:firstLine="210" w:firstLineChars="100"/>
              <w:jc w:val="center"/>
              <w:rPr>
                <w:rFonts w:eastAsia="宋体"/>
                <w:sz w:val="21"/>
                <w:szCs w:val="21"/>
              </w:rPr>
            </w:pPr>
            <w:sdt>
              <w:sdtPr>
                <w:rPr>
                  <w:rFonts w:eastAsia="宋体"/>
                  <w:sz w:val="21"/>
                  <w:szCs w:val="21"/>
                </w:rPr>
                <w:id w:val="147480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</w:rPr>
              </w:sdtEndPr>
              <w:sdtContent>
                <w:r>
                  <w:rPr>
                    <w:rFonts w:ascii="MS Gothic" w:hAnsi="MS Gothic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sz w:val="21"/>
                <w:szCs w:val="21"/>
              </w:rPr>
              <w:t>不考虑不确定度，风险共担Risk sharing regardless of uncertainty</w:t>
            </w:r>
          </w:p>
          <w:p w14:paraId="00D272B2">
            <w:pPr>
              <w:snapToGrid w:val="0"/>
              <w:spacing w:line="240" w:lineRule="atLeast"/>
              <w:jc w:val="center"/>
              <w:rPr>
                <w:rFonts w:eastAsia="宋体"/>
                <w:sz w:val="21"/>
                <w:szCs w:val="21"/>
              </w:rPr>
            </w:pPr>
            <w:sdt>
              <w:sdtPr>
                <w:rPr>
                  <w:rFonts w:eastAsia="宋体"/>
                  <w:sz w:val="21"/>
                  <w:szCs w:val="21"/>
                </w:rPr>
                <w:id w:val="147480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</w:rPr>
              </w:sdtEndPr>
              <w:sdtContent>
                <w:r>
                  <w:rPr>
                    <w:rFonts w:ascii="MS Gothic" w:hAnsi="MS Gothic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sz w:val="21"/>
                <w:szCs w:val="21"/>
              </w:rPr>
              <w:t>考虑不确定度Consider the uncertainty</w:t>
            </w:r>
          </w:p>
          <w:p w14:paraId="1FA4921D">
            <w:pPr>
              <w:spacing w:line="240" w:lineRule="atLeast"/>
              <w:jc w:val="center"/>
              <w:rPr>
                <w:rFonts w:eastAsia="宋体"/>
                <w:b/>
                <w:sz w:val="21"/>
                <w:szCs w:val="21"/>
                <w:lang w:eastAsia="zh-CN"/>
              </w:rPr>
            </w:pPr>
            <w:sdt>
              <w:sdtPr>
                <w:rPr>
                  <w:rFonts w:eastAsia="宋体"/>
                  <w:sz w:val="21"/>
                  <w:szCs w:val="21"/>
                </w:rPr>
                <w:id w:val="147480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</w:rPr>
              </w:sdtEndPr>
              <w:sdtContent>
                <w:r>
                  <w:rPr>
                    <w:rFonts w:ascii="MS Gothic" w:hAnsi="MS Gothic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eastAsia="宋体"/>
                <w:sz w:val="21"/>
                <w:szCs w:val="21"/>
              </w:rPr>
              <w:t>不要求作符合性判定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D</w:t>
            </w:r>
            <w:r>
              <w:rPr>
                <w:rFonts w:eastAsia="宋体"/>
                <w:sz w:val="21"/>
                <w:szCs w:val="21"/>
                <w:lang w:eastAsia="zh-CN"/>
              </w:rPr>
              <w:t>on’t need to conformity determination</w:t>
            </w:r>
          </w:p>
        </w:tc>
      </w:tr>
      <w:tr w14:paraId="6CD4E59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57" w:hRule="atLeast"/>
          <w:jc w:val="center"/>
        </w:trPr>
        <w:tc>
          <w:tcPr>
            <w:tcW w:w="10340" w:type="dxa"/>
            <w:gridSpan w:val="12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5D0BF3C">
            <w:pPr>
              <w:spacing w:line="240" w:lineRule="atLeast"/>
              <w:rPr>
                <w:rFonts w:eastAsia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eastAsia="宋体"/>
                <w:b/>
                <w:bCs/>
                <w:sz w:val="21"/>
                <w:szCs w:val="21"/>
              </w:rPr>
              <w:t>13. 签字Signature</w:t>
            </w:r>
          </w:p>
        </w:tc>
      </w:tr>
      <w:tr w14:paraId="2F71EBF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118" w:hRule="atLeast"/>
          <w:jc w:val="center"/>
        </w:trPr>
        <w:tc>
          <w:tcPr>
            <w:tcW w:w="642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3C9B4">
            <w:pPr>
              <w:spacing w:line="240" w:lineRule="atLeast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</w:rPr>
              <w:t>申请商签字：</w:t>
            </w:r>
          </w:p>
          <w:p w14:paraId="656DC410">
            <w:pPr>
              <w:spacing w:line="240" w:lineRule="atLeast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Signature of the applicant:</w:t>
            </w:r>
          </w:p>
          <w:p w14:paraId="6CEDC919">
            <w:pPr>
              <w:spacing w:line="240" w:lineRule="atLeast"/>
              <w:rPr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申请日期：</w:t>
            </w:r>
          </w:p>
          <w:p w14:paraId="7884C093">
            <w:pPr>
              <w:spacing w:line="240" w:lineRule="atLeast"/>
              <w:rPr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 xml:space="preserve">Date of Commission: </w:t>
            </w:r>
          </w:p>
        </w:tc>
        <w:tc>
          <w:tcPr>
            <w:tcW w:w="39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2AEBCC">
            <w:pPr>
              <w:spacing w:line="240" w:lineRule="atLeast"/>
              <w:rPr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业务签字：</w:t>
            </w:r>
          </w:p>
          <w:p w14:paraId="339DA943">
            <w:pPr>
              <w:spacing w:line="240" w:lineRule="atLeast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 xml:space="preserve">Authorized Signature of 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CSTC</w:t>
            </w:r>
            <w:r>
              <w:rPr>
                <w:rFonts w:eastAsia="宋体"/>
                <w:sz w:val="21"/>
                <w:szCs w:val="21"/>
              </w:rPr>
              <w:t>:</w:t>
            </w:r>
          </w:p>
          <w:p w14:paraId="2364843C">
            <w:pPr>
              <w:spacing w:line="240" w:lineRule="atLeast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</w:rPr>
              <w:t>确认日期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：</w:t>
            </w:r>
          </w:p>
          <w:p w14:paraId="2608A717">
            <w:pPr>
              <w:spacing w:line="240" w:lineRule="atLeast"/>
              <w:rPr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 xml:space="preserve">Date of Confirmation: </w:t>
            </w:r>
          </w:p>
        </w:tc>
      </w:tr>
      <w:tr w14:paraId="168C635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118" w:hRule="atLeast"/>
          <w:jc w:val="center"/>
        </w:trPr>
        <w:tc>
          <w:tcPr>
            <w:tcW w:w="10340" w:type="dxa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1FA753">
            <w:pPr>
              <w:spacing w:line="240" w:lineRule="atLeast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sz w:val="18"/>
                <w:szCs w:val="18"/>
                <w:lang w:eastAsia="zh-CN"/>
              </w:rPr>
              <w:t>重要说明Important Note:</w:t>
            </w:r>
          </w:p>
          <w:p w14:paraId="68163B98">
            <w:pPr>
              <w:spacing w:line="240" w:lineRule="atLeast"/>
              <w:jc w:val="center"/>
              <w:rPr>
                <w:rFonts w:eastAsia="宋体"/>
                <w:spacing w:val="-4"/>
                <w:sz w:val="18"/>
                <w:szCs w:val="18"/>
              </w:rPr>
            </w:pPr>
            <w:r>
              <w:rPr>
                <w:rFonts w:hint="eastAsia" w:eastAsia="宋体"/>
                <w:bCs/>
                <w:sz w:val="18"/>
                <w:szCs w:val="18"/>
                <w:lang w:eastAsia="zh-CN"/>
              </w:rPr>
              <w:t>1、请客户确保所填写的申请表内容的真实性与正确性，带</w:t>
            </w:r>
            <w:bookmarkStart w:id="8" w:name="OLE_LINK2"/>
            <w:r>
              <w:rPr>
                <w:rFonts w:eastAsia="宋体"/>
                <w:b/>
                <w:sz w:val="18"/>
                <w:szCs w:val="18"/>
              </w:rPr>
              <w:t>*</w:t>
            </w:r>
            <w:bookmarkEnd w:id="8"/>
            <w:r>
              <w:rPr>
                <w:rFonts w:hint="eastAsia" w:eastAsia="宋体"/>
                <w:bCs/>
                <w:sz w:val="18"/>
                <w:szCs w:val="18"/>
                <w:lang w:eastAsia="zh-CN"/>
              </w:rPr>
              <w:t>的栏目为必须填写项目。Please ensure the truthfulness and correctness of the application form. The fields marked with*are mandatory.</w:t>
            </w:r>
          </w:p>
          <w:p w14:paraId="6327866C">
            <w:pPr>
              <w:spacing w:line="240" w:lineRule="atLeast"/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hint="eastAsia" w:eastAsia="宋体"/>
                <w:sz w:val="18"/>
                <w:szCs w:val="18"/>
                <w:lang w:eastAsia="zh-CN"/>
              </w:rPr>
              <w:t>2、我司承诺对申请商提供的技术资料（文件、图纸、说明书等）和测试活动中获得或产生的所有信息承担保密责任。The company undertakes to keep confidential the technical data (documents, drawings, instructions, etc.) provided by customers and all information obtained or generated during testing activities.</w:t>
            </w:r>
          </w:p>
        </w:tc>
      </w:tr>
    </w:tbl>
    <w:p w14:paraId="6D0A2B95">
      <w:pPr>
        <w:spacing w:line="240" w:lineRule="atLeast"/>
        <w:rPr>
          <w:rFonts w:eastAsia="宋体"/>
          <w:szCs w:val="24"/>
          <w:lang w:eastAsia="zh-CN"/>
        </w:rPr>
      </w:pPr>
    </w:p>
    <w:sectPr>
      <w:headerReference r:id="rId3" w:type="default"/>
      <w:footerReference r:id="rId4" w:type="default"/>
      <w:pgSz w:w="11906" w:h="16838"/>
      <w:pgMar w:top="850" w:right="964" w:bottom="283" w:left="964" w:header="57" w:footer="57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  <w:font w:name="Palace Script MT">
    <w:panose1 w:val="030303020206070C0B05"/>
    <w:charset w:val="00"/>
    <w:family w:val="auto"/>
    <w:pitch w:val="default"/>
    <w:sig w:usb0="00000003" w:usb1="00000000" w:usb2="00000000" w:usb3="00000000" w:csb0="200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722632">
    <w:pPr>
      <w:rPr>
        <w:rFonts w:hint="default"/>
        <w:sz w:val="22"/>
        <w:szCs w:val="18"/>
        <w:lang w:val="en-US" w:eastAsia="zh-CN"/>
      </w:rPr>
    </w:pPr>
    <w:r>
      <w:rPr>
        <w:rFonts w:hint="eastAsia"/>
        <w:sz w:val="22"/>
        <w:szCs w:val="18"/>
        <w:lang w:eastAsia="zh-CN"/>
      </w:rPr>
      <w:t>SZZH</w:t>
    </w:r>
    <w:r>
      <w:rPr>
        <w:rFonts w:hint="eastAsia"/>
        <w:sz w:val="22"/>
        <w:szCs w:val="18"/>
      </w:rPr>
      <w:t>/BG</w:t>
    </w:r>
    <w:r>
      <w:rPr>
        <w:sz w:val="22"/>
        <w:szCs w:val="18"/>
      </w:rPr>
      <w:t>-04-03  A/0</w:t>
    </w:r>
    <w:r>
      <w:rPr>
        <w:rFonts w:hint="eastAsia"/>
        <w:sz w:val="22"/>
        <w:szCs w:val="18"/>
        <w:lang w:val="en-US" w:eastAsia="zh-CN"/>
      </w:rPr>
      <w:t xml:space="preserve">              </w:t>
    </w:r>
    <w:r>
      <w:rPr>
        <w:sz w:val="22"/>
        <w:szCs w:val="18"/>
      </w:rPr>
      <w:t>版本</w:t>
    </w:r>
    <w:r>
      <w:rPr>
        <w:rFonts w:hint="eastAsia"/>
        <w:sz w:val="22"/>
        <w:szCs w:val="18"/>
        <w:lang w:eastAsia="zh-CN"/>
      </w:rPr>
      <w:t>Version</w:t>
    </w:r>
    <w:r>
      <w:rPr>
        <w:sz w:val="22"/>
        <w:szCs w:val="18"/>
      </w:rPr>
      <w:t>：</w:t>
    </w:r>
    <w:r>
      <w:rPr>
        <w:rFonts w:hint="eastAsia"/>
        <w:sz w:val="22"/>
        <w:szCs w:val="18"/>
      </w:rPr>
      <w:t xml:space="preserve"> A/0</w:t>
    </w:r>
    <w:r>
      <w:rPr>
        <w:sz w:val="22"/>
        <w:szCs w:val="18"/>
        <w:lang w:eastAsia="zh-CN"/>
      </w:rPr>
      <w:tab/>
    </w:r>
    <w:r>
      <w:rPr>
        <w:rFonts w:hint="eastAsia"/>
        <w:sz w:val="22"/>
        <w:szCs w:val="18"/>
        <w:lang w:val="en-US" w:eastAsia="zh-CN"/>
      </w:rPr>
      <w:t xml:space="preserve">                    </w:t>
    </w:r>
    <w:r>
      <w:rPr>
        <w:sz w:val="22"/>
        <w:szCs w:val="18"/>
        <w:lang w:eastAsia="zh-CN"/>
      </w:rPr>
      <w:t>第</w:t>
    </w:r>
    <w:r>
      <w:rPr>
        <w:sz w:val="22"/>
        <w:szCs w:val="18"/>
        <w:lang w:eastAsia="zh-CN"/>
      </w:rPr>
      <w:fldChar w:fldCharType="begin"/>
    </w:r>
    <w:r>
      <w:rPr>
        <w:sz w:val="22"/>
        <w:szCs w:val="18"/>
        <w:lang w:eastAsia="zh-CN"/>
      </w:rPr>
      <w:instrText xml:space="preserve"> PAGE   \* MERGEFORMAT </w:instrText>
    </w:r>
    <w:r>
      <w:rPr>
        <w:sz w:val="22"/>
        <w:szCs w:val="18"/>
        <w:lang w:eastAsia="zh-CN"/>
      </w:rPr>
      <w:fldChar w:fldCharType="separate"/>
    </w:r>
    <w:r>
      <w:rPr>
        <w:sz w:val="22"/>
        <w:szCs w:val="18"/>
        <w:lang w:val="zh-CN" w:eastAsia="zh-CN"/>
      </w:rPr>
      <w:t>2</w:t>
    </w:r>
    <w:r>
      <w:rPr>
        <w:sz w:val="22"/>
        <w:szCs w:val="18"/>
        <w:lang w:eastAsia="zh-CN"/>
      </w:rPr>
      <w:fldChar w:fldCharType="end"/>
    </w:r>
    <w:r>
      <w:rPr>
        <w:sz w:val="22"/>
        <w:szCs w:val="18"/>
        <w:lang w:eastAsia="zh-CN"/>
      </w:rPr>
      <w:t>页</w:t>
    </w:r>
    <w:r>
      <w:rPr>
        <w:rFonts w:hint="eastAsia"/>
        <w:sz w:val="22"/>
        <w:szCs w:val="18"/>
        <w:lang w:eastAsia="zh-CN"/>
      </w:rPr>
      <w:t xml:space="preserve"> </w:t>
    </w:r>
    <w:r>
      <w:rPr>
        <w:sz w:val="22"/>
        <w:szCs w:val="18"/>
        <w:lang w:eastAsia="zh-CN"/>
      </w:rPr>
      <w:t>共</w:t>
    </w:r>
    <w:r>
      <w:rPr>
        <w:sz w:val="22"/>
        <w:szCs w:val="18"/>
        <w:lang w:eastAsia="zh-CN"/>
      </w:rPr>
      <w:fldChar w:fldCharType="begin"/>
    </w:r>
    <w:r>
      <w:rPr>
        <w:sz w:val="22"/>
        <w:szCs w:val="18"/>
        <w:lang w:eastAsia="zh-CN"/>
      </w:rPr>
      <w:instrText xml:space="preserve">NUMPAGES</w:instrText>
    </w:r>
    <w:r>
      <w:rPr>
        <w:sz w:val="22"/>
        <w:szCs w:val="18"/>
        <w:lang w:eastAsia="zh-CN"/>
      </w:rPr>
      <w:fldChar w:fldCharType="separate"/>
    </w:r>
    <w:r>
      <w:rPr>
        <w:sz w:val="22"/>
        <w:szCs w:val="18"/>
        <w:lang w:eastAsia="zh-CN"/>
      </w:rPr>
      <w:t>2</w:t>
    </w:r>
    <w:r>
      <w:rPr>
        <w:sz w:val="22"/>
        <w:szCs w:val="18"/>
        <w:lang w:eastAsia="zh-CN"/>
      </w:rPr>
      <w:fldChar w:fldCharType="end"/>
    </w:r>
    <w:r>
      <w:rPr>
        <w:sz w:val="22"/>
        <w:szCs w:val="18"/>
        <w:lang w:eastAsia="zh-CN"/>
      </w:rPr>
      <w:t>页</w:t>
    </w:r>
    <w:r>
      <w:rPr>
        <w:rFonts w:hint="eastAsia"/>
        <w:sz w:val="22"/>
        <w:szCs w:val="18"/>
        <w:lang w:eastAsia="zh-CN"/>
      </w:rPr>
      <w:t xml:space="preserve">Page </w:t>
    </w:r>
    <w:r>
      <w:rPr>
        <w:sz w:val="22"/>
        <w:szCs w:val="18"/>
        <w:lang w:eastAsia="zh-CN"/>
      </w:rPr>
      <w:fldChar w:fldCharType="begin"/>
    </w:r>
    <w:r>
      <w:rPr>
        <w:sz w:val="22"/>
        <w:szCs w:val="18"/>
        <w:lang w:eastAsia="zh-CN"/>
      </w:rPr>
      <w:instrText xml:space="preserve"> PAGE   \* MERGEFORMAT </w:instrText>
    </w:r>
    <w:r>
      <w:rPr>
        <w:sz w:val="22"/>
        <w:szCs w:val="18"/>
        <w:lang w:eastAsia="zh-CN"/>
      </w:rPr>
      <w:fldChar w:fldCharType="separate"/>
    </w:r>
    <w:r>
      <w:rPr>
        <w:sz w:val="22"/>
        <w:szCs w:val="18"/>
        <w:lang w:val="zh-CN" w:eastAsia="zh-CN"/>
      </w:rPr>
      <w:t>2</w:t>
    </w:r>
    <w:r>
      <w:rPr>
        <w:sz w:val="22"/>
        <w:szCs w:val="18"/>
        <w:lang w:eastAsia="zh-CN"/>
      </w:rPr>
      <w:fldChar w:fldCharType="end"/>
    </w:r>
    <w:r>
      <w:rPr>
        <w:rFonts w:hint="eastAsia"/>
        <w:sz w:val="22"/>
        <w:szCs w:val="18"/>
        <w:lang w:eastAsia="zh-CN"/>
      </w:rPr>
      <w:t xml:space="preserve"> of </w:t>
    </w:r>
    <w:r>
      <w:rPr>
        <w:sz w:val="22"/>
        <w:szCs w:val="18"/>
        <w:lang w:eastAsia="zh-CN"/>
      </w:rPr>
      <w:fldChar w:fldCharType="begin"/>
    </w:r>
    <w:r>
      <w:rPr>
        <w:sz w:val="22"/>
        <w:szCs w:val="18"/>
        <w:lang w:eastAsia="zh-CN"/>
      </w:rPr>
      <w:instrText xml:space="preserve">NUMPAGES</w:instrText>
    </w:r>
    <w:r>
      <w:rPr>
        <w:sz w:val="22"/>
        <w:szCs w:val="18"/>
        <w:lang w:eastAsia="zh-CN"/>
      </w:rPr>
      <w:fldChar w:fldCharType="separate"/>
    </w:r>
    <w:r>
      <w:rPr>
        <w:sz w:val="22"/>
        <w:szCs w:val="18"/>
        <w:lang w:eastAsia="zh-CN"/>
      </w:rPr>
      <w:t>2</w:t>
    </w:r>
    <w:r>
      <w:rPr>
        <w:sz w:val="22"/>
        <w:szCs w:val="18"/>
        <w:lang w:eastAsia="zh-CN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FE722C">
    <w:pPr>
      <w:pStyle w:val="7"/>
      <w:pBdr>
        <w:bottom w:val="none" w:color="auto" w:sz="0" w:space="0"/>
      </w:pBdr>
      <w:jc w:val="both"/>
    </w:pPr>
  </w:p>
  <w:tbl>
    <w:tblPr>
      <w:tblStyle w:val="9"/>
      <w:tblW w:w="10362" w:type="dxa"/>
      <w:jc w:val="center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823"/>
      <w:gridCol w:w="3180"/>
      <w:gridCol w:w="3359"/>
    </w:tblGrid>
    <w:tr w14:paraId="362B275A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656" w:hRule="atLeast"/>
        <w:jc w:val="center"/>
      </w:trPr>
      <w:tc>
        <w:tcPr>
          <w:tcW w:w="3823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noWrap w:val="0"/>
          <w:vAlign w:val="top"/>
        </w:tcPr>
        <w:p w14:paraId="68817FC1">
          <w:pPr>
            <w:pStyle w:val="7"/>
            <w:pBdr>
              <w:bottom w:val="none" w:color="auto" w:sz="0" w:space="0"/>
            </w:pBdr>
            <w:jc w:val="both"/>
            <w:rPr>
              <w:rFonts w:hint="eastAsia"/>
            </w:rPr>
          </w:pPr>
          <w:r>
            <w:drawing>
              <wp:inline distT="0" distB="0" distL="114300" distR="114300">
                <wp:extent cx="2079625" cy="345440"/>
                <wp:effectExtent l="0" t="0" r="15875" b="16510"/>
                <wp:docPr id="1" name="图片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9625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39" w:type="dxa"/>
          <w:gridSpan w:val="2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noWrap w:val="0"/>
          <w:vAlign w:val="center"/>
        </w:tcPr>
        <w:p w14:paraId="680490F2">
          <w:pPr>
            <w:rPr>
              <w:rFonts w:hint="default" w:ascii="Arial" w:hAnsi="Arial" w:cs="Arial"/>
              <w:sz w:val="18"/>
              <w:szCs w:val="13"/>
              <w:lang w:eastAsia="zh-CN"/>
            </w:rPr>
          </w:pPr>
          <w:r>
            <w:rPr>
              <w:rFonts w:hint="default" w:ascii="Arial" w:hAnsi="Arial" w:cs="Arial"/>
              <w:sz w:val="18"/>
              <w:szCs w:val="13"/>
              <w:lang w:eastAsia="zh-CN"/>
            </w:rPr>
            <w:t>地址：</w:t>
          </w:r>
          <w:r>
            <w:rPr>
              <w:rFonts w:hint="default" w:ascii="Arial" w:hAnsi="Arial" w:cs="Arial"/>
              <w:sz w:val="18"/>
              <w:szCs w:val="13"/>
              <w:lang w:val="en-US" w:eastAsia="zh-CN"/>
            </w:rPr>
            <w:t>广东省</w:t>
          </w:r>
          <w:r>
            <w:rPr>
              <w:rFonts w:hint="default" w:ascii="Arial" w:hAnsi="Arial" w:cs="Arial"/>
              <w:sz w:val="18"/>
              <w:szCs w:val="13"/>
            </w:rPr>
            <w:t>深圳市宝安区南环路521号华丰高新产业园E栋101</w:t>
          </w:r>
        </w:p>
        <w:p w14:paraId="5D46699E">
          <w:pPr>
            <w:rPr>
              <w:rFonts w:hint="default" w:ascii="楷体" w:hAnsi="楷体" w:eastAsia="楷体"/>
              <w:sz w:val="21"/>
              <w:szCs w:val="21"/>
              <w:lang w:val="en-US" w:eastAsia="zh-CN"/>
            </w:rPr>
          </w:pPr>
          <w:r>
            <w:rPr>
              <w:rFonts w:hint="default" w:ascii="Arial" w:hAnsi="Arial" w:cs="Arial"/>
              <w:sz w:val="18"/>
              <w:szCs w:val="13"/>
              <w:lang w:val="en-US" w:eastAsia="zh-CN"/>
            </w:rPr>
            <w:t>Add：</w:t>
          </w:r>
          <w:r>
            <w:rPr>
              <w:rFonts w:hint="default" w:ascii="Arial" w:hAnsi="Arial" w:cs="Arial"/>
              <w:sz w:val="18"/>
              <w:szCs w:val="13"/>
            </w:rPr>
            <w:t>No. 101, Building 1, Shajing Wanfeng Huafeng Entrepreneurship Park, Heyi</w:t>
          </w:r>
          <w:r>
            <w:rPr>
              <w:rFonts w:hint="eastAsia" w:ascii="Arial" w:hAnsi="Arial" w:eastAsia="宋体" w:cs="Arial"/>
              <w:sz w:val="18"/>
              <w:szCs w:val="13"/>
              <w:lang w:val="en-US" w:eastAsia="zh-CN"/>
            </w:rPr>
            <w:t xml:space="preserve"> </w:t>
          </w:r>
          <w:r>
            <w:rPr>
              <w:rFonts w:hint="default" w:ascii="Arial" w:hAnsi="Arial" w:cs="Arial"/>
              <w:sz w:val="18"/>
              <w:szCs w:val="13"/>
            </w:rPr>
            <w:t>Community, Shajing Street, Bao 'an District, Shenzhen City, Guangdong Province</w:t>
          </w:r>
          <w:r>
            <w:rPr>
              <w:rFonts w:hint="default" w:ascii="Arial" w:hAnsi="Arial" w:cs="Arial"/>
              <w:sz w:val="18"/>
              <w:szCs w:val="13"/>
              <w:lang w:val="en-US" w:eastAsia="zh-CN"/>
            </w:rPr>
            <w:t>,</w:t>
          </w:r>
          <w:r>
            <w:rPr>
              <w:rFonts w:hint="default" w:ascii="Arial" w:hAnsi="Arial" w:cs="Arial"/>
              <w:sz w:val="18"/>
              <w:szCs w:val="13"/>
            </w:rPr>
            <w:t xml:space="preserve"> China.</w:t>
          </w:r>
        </w:p>
      </w:tc>
    </w:tr>
    <w:tr w14:paraId="08A4DB34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328" w:hRule="atLeast"/>
        <w:jc w:val="center"/>
      </w:trPr>
      <w:tc>
        <w:tcPr>
          <w:tcW w:w="3823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noWrap w:val="0"/>
          <w:vAlign w:val="top"/>
        </w:tcPr>
        <w:p w14:paraId="4B5152B1">
          <w:pPr>
            <w:pStyle w:val="7"/>
            <w:pBdr>
              <w:bottom w:val="none" w:color="auto" w:sz="0" w:space="0"/>
            </w:pBdr>
            <w:jc w:val="both"/>
          </w:pPr>
          <w:r>
            <w:rPr>
              <w:rFonts w:hint="eastAsia"/>
              <w:sz w:val="21"/>
              <w:szCs w:val="21"/>
            </w:rPr>
            <w:t>Shenzhen CSTC Testing Co., Ltd.</w:t>
          </w:r>
        </w:p>
      </w:tc>
      <w:tc>
        <w:tcPr>
          <w:tcW w:w="3180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noWrap w:val="0"/>
          <w:vAlign w:val="center"/>
        </w:tcPr>
        <w:p w14:paraId="01F6591F">
          <w:pPr>
            <w:pStyle w:val="7"/>
            <w:pBdr>
              <w:bottom w:val="none" w:color="auto" w:sz="0" w:space="0"/>
            </w:pBdr>
            <w:jc w:val="both"/>
            <w:rPr>
              <w:rFonts w:hint="default" w:eastAsia="宋体"/>
              <w:lang w:val="en-US" w:eastAsia="zh-CN"/>
            </w:rPr>
          </w:pPr>
          <w:r>
            <w:rPr>
              <w:rFonts w:hint="eastAsia"/>
              <w:lang w:val="en-US" w:eastAsia="zh-CN"/>
            </w:rPr>
            <w:t>E-mail:info@cstc-lab.com</w:t>
          </w:r>
        </w:p>
      </w:tc>
      <w:tc>
        <w:tcPr>
          <w:tcW w:w="3359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noWrap w:val="0"/>
          <w:vAlign w:val="center"/>
        </w:tcPr>
        <w:p w14:paraId="3020B0F6">
          <w:pPr>
            <w:pStyle w:val="7"/>
            <w:pBdr>
              <w:bottom w:val="none" w:color="auto" w:sz="0" w:space="0"/>
            </w:pBdr>
            <w:jc w:val="both"/>
            <w:rPr>
              <w:rFonts w:hint="default" w:eastAsia="宋体"/>
              <w:lang w:val="en-US" w:eastAsia="zh-CN"/>
            </w:rPr>
          </w:pPr>
          <w:r>
            <w:rPr>
              <w:rFonts w:hint="eastAsia"/>
              <w:lang w:val="en-US" w:eastAsia="zh-CN"/>
            </w:rPr>
            <w:t>Web：www.cstc-lab.com</w:t>
          </w:r>
        </w:p>
      </w:tc>
    </w:tr>
  </w:tbl>
  <w:p w14:paraId="7E236AE5">
    <w:pPr>
      <w:snapToGrid w:val="0"/>
      <w:jc w:val="center"/>
      <w:rPr>
        <w:rFonts w:hint="eastAsia" w:eastAsia="宋体"/>
        <w:b/>
        <w:bCs/>
        <w:sz w:val="28"/>
        <w:szCs w:val="28"/>
        <w:lang w:eastAsia="zh-CN"/>
      </w:rPr>
    </w:pPr>
  </w:p>
  <w:p w14:paraId="74B46242">
    <w:pPr>
      <w:snapToGrid w:val="0"/>
      <w:jc w:val="center"/>
      <w:rPr>
        <w:rFonts w:eastAsia="宋体"/>
        <w:b/>
        <w:bCs/>
        <w:sz w:val="28"/>
        <w:szCs w:val="28"/>
        <w:lang w:eastAsia="zh-CN"/>
      </w:rPr>
    </w:pPr>
    <w:r>
      <w:rPr>
        <w:rFonts w:hint="eastAsia" w:eastAsia="宋体"/>
        <w:b/>
        <w:bCs/>
        <w:sz w:val="28"/>
        <w:szCs w:val="28"/>
        <w:lang w:eastAsia="zh-CN"/>
      </w:rPr>
      <w:t>无线测试申请表</w:t>
    </w:r>
    <w:r>
      <w:rPr>
        <w:rFonts w:eastAsia="宋体"/>
        <w:b/>
        <w:bCs/>
        <w:sz w:val="28"/>
        <w:szCs w:val="28"/>
        <w:lang w:eastAsia="zh-CN"/>
      </w:rPr>
      <w:t xml:space="preserve">Application Form </w:t>
    </w:r>
  </w:p>
  <w:p w14:paraId="3A353102">
    <w:pPr>
      <w:snapToGrid w:val="0"/>
      <w:jc w:val="center"/>
      <w:rPr>
        <w:b/>
        <w:bCs/>
        <w:sz w:val="28"/>
        <w:szCs w:val="28"/>
      </w:rPr>
    </w:pPr>
    <w:r>
      <w:rPr>
        <w:rFonts w:eastAsia="宋体"/>
        <w:b/>
        <w:bCs/>
        <w:sz w:val="28"/>
        <w:szCs w:val="28"/>
        <w:lang w:eastAsia="zh-CN"/>
      </w:rPr>
      <w:t xml:space="preserve">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bordersDoNotSurroundHeader w:val="0"/>
  <w:bordersDoNotSurroundFooter w:val="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hNzVkZmVhMTRjOTFiN2MxZjYzOGQyZDE0MTBiY2IifQ=="/>
  </w:docVars>
  <w:rsids>
    <w:rsidRoot w:val="00000000"/>
    <w:rsid w:val="05146E1B"/>
    <w:rsid w:val="0EA37FCC"/>
    <w:rsid w:val="0ECC7523"/>
    <w:rsid w:val="0EFC569A"/>
    <w:rsid w:val="130F3E82"/>
    <w:rsid w:val="15F45E6B"/>
    <w:rsid w:val="1E462E22"/>
    <w:rsid w:val="21E74D7B"/>
    <w:rsid w:val="22A34A74"/>
    <w:rsid w:val="358931C8"/>
    <w:rsid w:val="363A1DD3"/>
    <w:rsid w:val="372A1C35"/>
    <w:rsid w:val="38B1482E"/>
    <w:rsid w:val="3B135A0E"/>
    <w:rsid w:val="3C6329C5"/>
    <w:rsid w:val="3CBA706F"/>
    <w:rsid w:val="48611147"/>
    <w:rsid w:val="4BFE6267"/>
    <w:rsid w:val="4E067654"/>
    <w:rsid w:val="504360E7"/>
    <w:rsid w:val="50BB64D4"/>
    <w:rsid w:val="5AE6087D"/>
    <w:rsid w:val="5BA34735"/>
    <w:rsid w:val="5EB87081"/>
    <w:rsid w:val="62373FFB"/>
    <w:rsid w:val="628250A4"/>
    <w:rsid w:val="63440F34"/>
    <w:rsid w:val="678B7690"/>
    <w:rsid w:val="6A822F41"/>
    <w:rsid w:val="6BD050D2"/>
    <w:rsid w:val="6D396CA7"/>
    <w:rsid w:val="6DF42BCE"/>
    <w:rsid w:val="6F563415"/>
    <w:rsid w:val="736D3C99"/>
    <w:rsid w:val="77E43CB3"/>
    <w:rsid w:val="78715547"/>
    <w:rsid w:val="7B0F6882"/>
    <w:rsid w:val="7BA14395"/>
    <w:rsid w:val="7CF70D45"/>
    <w:rsid w:val="7D80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qFormat="1" w:unhideWhenUsed="0" w:uiPriority="0" w:semiHidden="0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qFormat="1" w:uiPriority="99" w:semiHidden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lang w:val="en-US" w:eastAsia="zh-TW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5"/>
    <w:basedOn w:val="1"/>
    <w:next w:val="1"/>
    <w:semiHidden/>
    <w:unhideWhenUsed/>
    <w:qFormat/>
    <w:uiPriority w:val="9"/>
    <w:pPr>
      <w:spacing w:beforeAutospacing="1" w:afterAutospacing="1"/>
      <w:outlineLvl w:val="4"/>
    </w:pPr>
    <w:rPr>
      <w:rFonts w:hint="eastAsia" w:ascii="宋体" w:hAnsi="宋体" w:eastAsia="宋体"/>
      <w:b/>
      <w:bCs/>
      <w:kern w:val="0"/>
      <w:sz w:val="20"/>
      <w:lang w:eastAsia="zh-CN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endnote text"/>
    <w:basedOn w:val="1"/>
    <w:link w:val="19"/>
    <w:qFormat/>
    <w:uiPriority w:val="0"/>
    <w:pPr>
      <w:jc w:val="both"/>
    </w:pPr>
    <w:rPr>
      <w:rFonts w:eastAsia="宋体"/>
      <w:sz w:val="21"/>
      <w:szCs w:val="24"/>
      <w:lang w:eastAsia="zh-CN"/>
    </w:rPr>
  </w:style>
  <w:style w:type="paragraph" w:styleId="5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</w:style>
  <w:style w:type="table" w:styleId="10">
    <w:name w:val="Table Grid"/>
    <w:basedOn w:val="9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2">
    <w:name w:val="Hyperlink"/>
    <w:basedOn w:val="11"/>
    <w:qFormat/>
    <w:uiPriority w:val="0"/>
    <w:rPr>
      <w:color w:val="0000FF"/>
      <w:u w:val="single"/>
    </w:rPr>
  </w:style>
  <w:style w:type="character" w:customStyle="1" w:styleId="13">
    <w:name w:val="批注框文本 字符"/>
    <w:link w:val="5"/>
    <w:semiHidden/>
    <w:qFormat/>
    <w:uiPriority w:val="99"/>
    <w:rPr>
      <w:rFonts w:eastAsia="PMingLiU"/>
      <w:kern w:val="2"/>
      <w:sz w:val="18"/>
      <w:szCs w:val="18"/>
      <w:lang w:eastAsia="zh-TW"/>
    </w:rPr>
  </w:style>
  <w:style w:type="character" w:customStyle="1" w:styleId="14">
    <w:name w:val="页脚 字符"/>
    <w:link w:val="6"/>
    <w:semiHidden/>
    <w:qFormat/>
    <w:uiPriority w:val="99"/>
    <w:rPr>
      <w:rFonts w:eastAsia="PMingLiU"/>
      <w:kern w:val="2"/>
      <w:sz w:val="18"/>
      <w:szCs w:val="18"/>
      <w:lang w:eastAsia="zh-TW"/>
    </w:rPr>
  </w:style>
  <w:style w:type="character" w:customStyle="1" w:styleId="15">
    <w:name w:val="页眉 字符"/>
    <w:link w:val="7"/>
    <w:semiHidden/>
    <w:qFormat/>
    <w:uiPriority w:val="99"/>
    <w:rPr>
      <w:rFonts w:eastAsia="PMingLiU"/>
      <w:kern w:val="2"/>
      <w:sz w:val="18"/>
      <w:szCs w:val="18"/>
      <w:lang w:eastAsia="zh-TW"/>
    </w:rPr>
  </w:style>
  <w:style w:type="character" w:styleId="16">
    <w:name w:val="Placeholder Text"/>
    <w:basedOn w:val="11"/>
    <w:unhideWhenUsed/>
    <w:qFormat/>
    <w:uiPriority w:val="99"/>
    <w:rPr>
      <w:color w:val="808080"/>
    </w:rPr>
  </w:style>
  <w:style w:type="paragraph" w:customStyle="1" w:styleId="17">
    <w:name w:val="Default Text"/>
    <w:basedOn w:val="1"/>
    <w:qFormat/>
    <w:uiPriority w:val="0"/>
    <w:pPr>
      <w:autoSpaceDE w:val="0"/>
      <w:autoSpaceDN w:val="0"/>
      <w:adjustRightInd w:val="0"/>
    </w:pPr>
    <w:rPr>
      <w:kern w:val="0"/>
    </w:rPr>
  </w:style>
  <w:style w:type="character" w:customStyle="1" w:styleId="18">
    <w:name w:val="标题 1 字符"/>
    <w:basedOn w:val="11"/>
    <w:link w:val="2"/>
    <w:qFormat/>
    <w:uiPriority w:val="9"/>
    <w:rPr>
      <w:rFonts w:eastAsia="PMingLiU"/>
      <w:b/>
      <w:bCs/>
      <w:kern w:val="44"/>
      <w:sz w:val="44"/>
      <w:szCs w:val="44"/>
      <w:lang w:eastAsia="zh-TW"/>
    </w:rPr>
  </w:style>
  <w:style w:type="character" w:customStyle="1" w:styleId="19">
    <w:name w:val="尾注文本 字符"/>
    <w:basedOn w:val="11"/>
    <w:link w:val="4"/>
    <w:qFormat/>
    <w:uiPriority w:val="0"/>
    <w:rPr>
      <w:kern w:val="2"/>
      <w:sz w:val="21"/>
      <w:szCs w:val="24"/>
    </w:rPr>
  </w:style>
  <w:style w:type="paragraph" w:styleId="20">
    <w:name w:val="List Paragraph"/>
    <w:basedOn w:val="1"/>
    <w:unhideWhenUsed/>
    <w:qFormat/>
    <w:uiPriority w:val="99"/>
    <w:pPr>
      <w:ind w:firstLine="420" w:firstLineChars="200"/>
      <w:jc w:val="both"/>
    </w:pPr>
    <w:rPr>
      <w:rFonts w:ascii="Calibri" w:hAnsi="Calibri" w:eastAsia="宋体"/>
      <w:sz w:val="21"/>
      <w:szCs w:val="22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5F6C9B-2804-433A-B7BE-2464D95BF92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MC SYSTEM</Company>
  <Pages>5</Pages>
  <Words>2030</Words>
  <Characters>5441</Characters>
  <Lines>68</Lines>
  <Paragraphs>19</Paragraphs>
  <TotalTime>2</TotalTime>
  <ScaleCrop>false</ScaleCrop>
  <LinksUpToDate>false</LinksUpToDate>
  <CharactersWithSpaces>7018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2022-08-31T08:21:00Z</dcterms:created>
  <dc:creator>Administrators</dc:creator>
  <cp:lastModifiedBy>检测认证一王焰军</cp:lastModifiedBy>
  <cp:lastPrinted>2022-05-24T10:06:00Z</cp:lastPrinted>
  <dcterms:modified xsi:type="dcterms:W3CDTF">2026-09-16T03:46:38Z</dcterms:modified>
  <dc:title>广 东 南 天 司 法 鉴 定 所</dc:title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207AE998C3A84352AB0DAD45973E4AFE_13</vt:lpwstr>
  </property>
  <property fmtid="{D5CDD505-2E9C-101B-9397-08002B2CF9AE}" pid="4" name="KSOTemplateDocerSaveRecord">
    <vt:lpwstr>eyJoZGlkIjoiMDJmYTMzM2M0YjNhYTVmZTAyNGIyNzc0NTRlNzU3MTMiLCJ1c2VySWQiOiI5MDQ4NjgyMjMifQ==</vt:lpwstr>
  </property>
</Properties>
</file>